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1A" w:rsidRDefault="003074C1" w:rsidP="003074C1">
      <w:pPr>
        <w:spacing w:line="276" w:lineRule="auto"/>
        <w:rPr>
          <w:b/>
          <w:sz w:val="32"/>
        </w:rPr>
      </w:pPr>
      <w:r w:rsidRPr="00C81F1A">
        <w:rPr>
          <w:b/>
          <w:caps/>
          <w:sz w:val="32"/>
        </w:rPr>
        <w:t>Optimal</w:t>
      </w:r>
      <w:r w:rsidRPr="00C81F1A">
        <w:rPr>
          <w:caps/>
          <w:sz w:val="24"/>
        </w:rPr>
        <w:t xml:space="preserve">  </w:t>
      </w:r>
      <w:r w:rsidR="004D1958">
        <w:rPr>
          <w:b/>
          <w:caps/>
          <w:sz w:val="32"/>
        </w:rPr>
        <w:t xml:space="preserve">WindMILL </w:t>
      </w:r>
      <w:r w:rsidRPr="00C81F1A">
        <w:rPr>
          <w:b/>
          <w:caps/>
          <w:sz w:val="32"/>
        </w:rPr>
        <w:t>Flow Theory</w:t>
      </w:r>
      <w:r w:rsidR="002C6A19">
        <w:rPr>
          <w:b/>
          <w:sz w:val="32"/>
        </w:rPr>
        <w:t xml:space="preserve"> </w:t>
      </w:r>
      <w:r w:rsidR="00C81F1A">
        <w:rPr>
          <w:b/>
          <w:sz w:val="32"/>
        </w:rPr>
        <w:t xml:space="preserve"> by S. Farthing</w:t>
      </w:r>
    </w:p>
    <w:p w:rsidR="003074C1" w:rsidRDefault="00C81F1A" w:rsidP="003074C1">
      <w:pPr>
        <w:spacing w:line="276" w:lineRule="auto"/>
        <w:rPr>
          <w:sz w:val="24"/>
        </w:rPr>
      </w:pPr>
      <w:r>
        <w:rPr>
          <w:b/>
          <w:sz w:val="32"/>
        </w:rPr>
        <w:t xml:space="preserve">                                                                        </w:t>
      </w:r>
      <w:r w:rsidR="002C6A19">
        <w:rPr>
          <w:b/>
          <w:sz w:val="32"/>
        </w:rPr>
        <w:t xml:space="preserve">   </w:t>
      </w:r>
      <w:r w:rsidR="003074C1" w:rsidRPr="007067C4">
        <w:rPr>
          <w:sz w:val="32"/>
        </w:rPr>
        <w:t xml:space="preserve"> </w:t>
      </w:r>
      <w:r w:rsidR="003074C1" w:rsidRPr="002C6A19">
        <w:rPr>
          <w:b/>
          <w:sz w:val="32"/>
        </w:rPr>
        <w:t>TABLE of CONTENTS</w:t>
      </w:r>
    </w:p>
    <w:p w:rsidR="002C6A19" w:rsidRPr="0027636A" w:rsidRDefault="003074C1" w:rsidP="002C6A19">
      <w:pPr>
        <w:spacing w:line="276" w:lineRule="auto"/>
        <w:rPr>
          <w:b/>
        </w:rPr>
      </w:pPr>
      <w:r w:rsidRPr="00BF4E67">
        <w:rPr>
          <w:b/>
        </w:rPr>
        <w:t xml:space="preserve">Introduction </w:t>
      </w:r>
      <w:r w:rsidR="002C6A19" w:rsidRPr="00BF4E67">
        <w:rPr>
          <w:b/>
        </w:rPr>
        <w:t>–Use of Lift and Drag in Wind and Water</w:t>
      </w:r>
      <w:r w:rsidR="0027636A">
        <w:rPr>
          <w:b/>
          <w:u w:val="single"/>
        </w:rPr>
        <w:t xml:space="preserve"> </w:t>
      </w:r>
      <w:r w:rsidR="0027636A">
        <w:rPr>
          <w:b/>
        </w:rPr>
        <w:t xml:space="preserve"> (scroll down)</w:t>
      </w:r>
    </w:p>
    <w:p w:rsidR="003074C1" w:rsidRPr="005F64D2" w:rsidRDefault="003074C1" w:rsidP="003074C1">
      <w:pPr>
        <w:spacing w:line="276" w:lineRule="auto"/>
        <w:rPr>
          <w:b/>
          <w:u w:val="single"/>
        </w:rPr>
      </w:pPr>
    </w:p>
    <w:p w:rsidR="003074C1" w:rsidRDefault="003074C1" w:rsidP="003074C1">
      <w:pPr>
        <w:spacing w:line="276" w:lineRule="auto"/>
        <w:rPr>
          <w:b/>
          <w:u w:val="single"/>
        </w:rPr>
        <w:sectPr w:rsidR="003074C1" w:rsidSect="002D738A">
          <w:headerReference w:type="default" r:id="rId7"/>
          <w:footerReference w:type="default" r:id="rId8"/>
          <w:type w:val="continuous"/>
          <w:pgSz w:w="12240" w:h="15840"/>
          <w:pgMar w:top="1440" w:right="1440" w:bottom="1440" w:left="1440" w:header="720" w:footer="864" w:gutter="0"/>
          <w:pgNumType w:start="1"/>
          <w:cols w:space="720"/>
          <w:noEndnote/>
        </w:sectPr>
      </w:pPr>
    </w:p>
    <w:p w:rsidR="003074C1" w:rsidRPr="00174BE4" w:rsidRDefault="00DD0DCE" w:rsidP="003074C1">
      <w:pPr>
        <w:spacing w:line="276" w:lineRule="auto"/>
        <w:rPr>
          <w:b/>
        </w:rPr>
      </w:pPr>
      <w:hyperlink r:id="rId9" w:history="1">
        <w:r w:rsidR="003074C1" w:rsidRPr="00174BE4">
          <w:rPr>
            <w:rStyle w:val="Hyperlink"/>
            <w:b/>
            <w:color w:val="auto"/>
            <w:u w:val="none"/>
          </w:rPr>
          <w:t>Chapter 1</w:t>
        </w:r>
        <w:r w:rsidR="003074C1" w:rsidRPr="00174BE4">
          <w:rPr>
            <w:rStyle w:val="Hyperlink"/>
            <w:color w:val="auto"/>
            <w:u w:val="none"/>
          </w:rPr>
          <w:t xml:space="preserve">. </w:t>
        </w:r>
        <w:r w:rsidR="003074C1" w:rsidRPr="00174BE4">
          <w:rPr>
            <w:rStyle w:val="Hyperlink"/>
            <w:b/>
            <w:color w:val="auto"/>
            <w:u w:val="none"/>
          </w:rPr>
          <w:t xml:space="preserve"> </w:t>
        </w:r>
        <w:r w:rsidR="00913C92" w:rsidRPr="00174BE4">
          <w:rPr>
            <w:rStyle w:val="Hyperlink"/>
            <w:b/>
            <w:color w:val="auto"/>
            <w:u w:val="none"/>
          </w:rPr>
          <w:t>Scaling and</w:t>
        </w:r>
        <w:r w:rsidR="00EF28CF" w:rsidRPr="00174BE4">
          <w:rPr>
            <w:rStyle w:val="Hyperlink"/>
            <w:b/>
            <w:color w:val="auto"/>
            <w:u w:val="none"/>
          </w:rPr>
          <w:t xml:space="preserve"> Actuator Theory</w:t>
        </w:r>
        <w:r w:rsidR="003074C1" w:rsidRPr="00174BE4">
          <w:rPr>
            <w:rStyle w:val="Hyperlink"/>
            <w:b/>
            <w:color w:val="auto"/>
            <w:u w:val="none"/>
          </w:rPr>
          <w:t xml:space="preserve"> </w:t>
        </w:r>
      </w:hyperlink>
      <w:r w:rsidR="003074C1" w:rsidRPr="00174BE4">
        <w:rPr>
          <w:b/>
        </w:rPr>
        <w:t xml:space="preserve"> </w:t>
      </w:r>
    </w:p>
    <w:p w:rsidR="003074C1" w:rsidRPr="005F64D2" w:rsidRDefault="003074C1" w:rsidP="003074C1">
      <w:pPr>
        <w:spacing w:line="276" w:lineRule="auto"/>
        <w:rPr>
          <w:b/>
          <w:u w:val="single"/>
        </w:rPr>
      </w:pPr>
    </w:p>
    <w:p w:rsidR="003074C1" w:rsidRPr="005E7F39" w:rsidRDefault="00DD0DCE" w:rsidP="00E8687C">
      <w:pPr>
        <w:spacing w:line="276" w:lineRule="auto"/>
        <w:rPr>
          <w:rStyle w:val="Hyperlink"/>
          <w:b/>
          <w:szCs w:val="24"/>
        </w:rPr>
      </w:pPr>
      <w:r>
        <w:rPr>
          <w:b/>
          <w:szCs w:val="24"/>
        </w:rPr>
        <w:fldChar w:fldCharType="begin"/>
      </w:r>
      <w:r w:rsidR="00A55658">
        <w:rPr>
          <w:b/>
          <w:szCs w:val="24"/>
        </w:rPr>
        <w:instrText>HYPERLINK "http://www.econologica.org/book/Chapter1.docx"</w:instrText>
      </w:r>
      <w:r>
        <w:rPr>
          <w:b/>
          <w:szCs w:val="24"/>
        </w:rPr>
        <w:fldChar w:fldCharType="separate"/>
      </w:r>
      <w:r w:rsidR="00E8687C" w:rsidRPr="005E7F39">
        <w:rPr>
          <w:rStyle w:val="Hyperlink"/>
          <w:b/>
          <w:szCs w:val="24"/>
        </w:rPr>
        <w:t xml:space="preserve">1.1 </w:t>
      </w:r>
      <w:r w:rsidR="003074C1" w:rsidRPr="005E7F39">
        <w:rPr>
          <w:rStyle w:val="Hyperlink"/>
          <w:b/>
          <w:szCs w:val="24"/>
        </w:rPr>
        <w:t>Drag</w:t>
      </w:r>
      <w:r w:rsidR="00E8687C" w:rsidRPr="005E7F39">
        <w:rPr>
          <w:rStyle w:val="Hyperlink"/>
          <w:b/>
          <w:szCs w:val="24"/>
        </w:rPr>
        <w:t xml:space="preserve"> Element</w:t>
      </w:r>
      <w:r w:rsidR="003074C1" w:rsidRPr="005E7F39">
        <w:rPr>
          <w:rStyle w:val="Hyperlink"/>
          <w:b/>
          <w:szCs w:val="24"/>
        </w:rPr>
        <w:t xml:space="preserve"> windmill</w:t>
      </w:r>
    </w:p>
    <w:p w:rsidR="00E8687C" w:rsidRPr="00174BE4" w:rsidRDefault="00E8687C" w:rsidP="003074C1">
      <w:pPr>
        <w:spacing w:line="276" w:lineRule="auto"/>
        <w:rPr>
          <w:rStyle w:val="Hyperlink"/>
          <w:b/>
          <w:color w:val="auto"/>
          <w:szCs w:val="24"/>
          <w:u w:val="none"/>
        </w:rPr>
      </w:pPr>
      <w:r w:rsidRPr="00174BE4">
        <w:rPr>
          <w:rStyle w:val="Hyperlink"/>
          <w:b/>
          <w:color w:val="auto"/>
          <w:szCs w:val="24"/>
          <w:u w:val="none"/>
        </w:rPr>
        <w:t xml:space="preserve">1.2 Uniform Windwise Wake 2D Actuator </w:t>
      </w:r>
    </w:p>
    <w:p w:rsidR="00E8687C" w:rsidRDefault="003074C1" w:rsidP="00E8687C">
      <w:pPr>
        <w:spacing w:line="276" w:lineRule="auto"/>
        <w:rPr>
          <w:b/>
        </w:rPr>
      </w:pPr>
      <w:r w:rsidRPr="00174BE4">
        <w:rPr>
          <w:rStyle w:val="Hyperlink"/>
          <w:b/>
          <w:color w:val="auto"/>
          <w:szCs w:val="24"/>
          <w:u w:val="none"/>
        </w:rPr>
        <w:t>1.</w:t>
      </w:r>
      <w:r w:rsidR="00C44D42" w:rsidRPr="00174BE4">
        <w:rPr>
          <w:rStyle w:val="Hyperlink"/>
          <w:b/>
          <w:color w:val="auto"/>
          <w:szCs w:val="24"/>
          <w:u w:val="none"/>
        </w:rPr>
        <w:t>3</w:t>
      </w:r>
      <w:r w:rsidRPr="00174BE4">
        <w:rPr>
          <w:rStyle w:val="Hyperlink"/>
          <w:b/>
          <w:color w:val="auto"/>
          <w:szCs w:val="24"/>
          <w:u w:val="none"/>
        </w:rPr>
        <w:t xml:space="preserve">  </w:t>
      </w:r>
      <w:r w:rsidR="00E8687C" w:rsidRPr="00174BE4">
        <w:rPr>
          <w:rStyle w:val="Hyperlink"/>
          <w:b/>
          <w:color w:val="auto"/>
          <w:u w:val="none"/>
        </w:rPr>
        <w:t>Blade Drive  and Tangential Reaction</w:t>
      </w:r>
      <w:r w:rsidR="00DD0DCE">
        <w:rPr>
          <w:b/>
          <w:szCs w:val="24"/>
        </w:rPr>
        <w:fldChar w:fldCharType="end"/>
      </w:r>
      <w:r w:rsidR="00E8687C" w:rsidRPr="00E8687C">
        <w:rPr>
          <w:b/>
        </w:rPr>
        <w:t xml:space="preserve"> </w:t>
      </w:r>
    </w:p>
    <w:p w:rsidR="005E7F39" w:rsidRPr="00CD3FC6" w:rsidRDefault="005E7F39" w:rsidP="00E8687C">
      <w:pPr>
        <w:spacing w:line="276" w:lineRule="auto"/>
        <w:rPr>
          <w:sz w:val="24"/>
          <w:szCs w:val="24"/>
        </w:rPr>
      </w:pPr>
    </w:p>
    <w:p w:rsidR="00C44D42" w:rsidRPr="00174BE4" w:rsidRDefault="00DD0DCE" w:rsidP="00E8687C">
      <w:pPr>
        <w:spacing w:line="276" w:lineRule="auto"/>
        <w:rPr>
          <w:rStyle w:val="Hyperlink"/>
          <w:b/>
          <w:color w:val="auto"/>
          <w:szCs w:val="24"/>
          <w:u w:val="none"/>
        </w:rPr>
      </w:pPr>
      <w:r w:rsidRPr="00174BE4">
        <w:rPr>
          <w:b/>
          <w:bCs/>
          <w:szCs w:val="24"/>
        </w:rPr>
        <w:fldChar w:fldCharType="begin"/>
      </w:r>
      <w:r w:rsidR="008526D2" w:rsidRPr="00174BE4">
        <w:rPr>
          <w:b/>
          <w:bCs/>
          <w:szCs w:val="24"/>
        </w:rPr>
        <w:instrText>HYPERLINK "http://www.econologica.org/book/Chapter1.3.docx"</w:instrText>
      </w:r>
      <w:r w:rsidRPr="00174BE4">
        <w:rPr>
          <w:b/>
          <w:bCs/>
          <w:szCs w:val="24"/>
        </w:rPr>
        <w:fldChar w:fldCharType="separate"/>
      </w:r>
      <w:r w:rsidR="003074C1" w:rsidRPr="00174BE4">
        <w:rPr>
          <w:rStyle w:val="Hyperlink"/>
          <w:b/>
          <w:bCs/>
          <w:color w:val="auto"/>
          <w:szCs w:val="24"/>
          <w:u w:val="none"/>
        </w:rPr>
        <w:t>1.</w:t>
      </w:r>
      <w:r w:rsidR="00CD3FC6" w:rsidRPr="00174BE4">
        <w:rPr>
          <w:rStyle w:val="Hyperlink"/>
          <w:b/>
          <w:bCs/>
          <w:color w:val="auto"/>
          <w:szCs w:val="24"/>
          <w:u w:val="none"/>
        </w:rPr>
        <w:t>4</w:t>
      </w:r>
      <w:r w:rsidR="00C44D42" w:rsidRPr="00174BE4">
        <w:rPr>
          <w:rStyle w:val="Hyperlink"/>
          <w:b/>
          <w:bCs/>
          <w:color w:val="4F81BD" w:themeColor="accent1"/>
          <w:szCs w:val="24"/>
          <w:u w:val="none"/>
        </w:rPr>
        <w:t xml:space="preserve"> </w:t>
      </w:r>
      <w:r w:rsidR="00C44D42" w:rsidRPr="00174BE4">
        <w:rPr>
          <w:rStyle w:val="Hyperlink"/>
          <w:b/>
          <w:color w:val="4F81BD" w:themeColor="accent1"/>
          <w:szCs w:val="24"/>
          <w:u w:val="none"/>
        </w:rPr>
        <w:t xml:space="preserve"> </w:t>
      </w:r>
      <w:r w:rsidR="003074C1" w:rsidRPr="00174BE4">
        <w:rPr>
          <w:rStyle w:val="Hyperlink"/>
          <w:b/>
          <w:color w:val="4F81BD" w:themeColor="accent1"/>
          <w:szCs w:val="24"/>
        </w:rPr>
        <w:t xml:space="preserve">General Analytic Optimum </w:t>
      </w:r>
    </w:p>
    <w:p w:rsidR="00CD3FC6" w:rsidRPr="00174BE4" w:rsidRDefault="00CD3FC6" w:rsidP="00E8687C">
      <w:pPr>
        <w:spacing w:line="276" w:lineRule="auto"/>
        <w:rPr>
          <w:rStyle w:val="Hyperlink"/>
          <w:b/>
          <w:color w:val="auto"/>
          <w:szCs w:val="24"/>
          <w:u w:val="none"/>
        </w:rPr>
      </w:pPr>
      <w:r w:rsidRPr="00174BE4">
        <w:rPr>
          <w:rStyle w:val="Hyperlink"/>
          <w:b/>
          <w:color w:val="auto"/>
          <w:szCs w:val="24"/>
          <w:u w:val="none"/>
        </w:rPr>
        <w:t>1.5 Exact Hawt Optimum Rotor</w:t>
      </w:r>
    </w:p>
    <w:p w:rsidR="00C44D42" w:rsidRPr="00174BE4" w:rsidRDefault="00E8687C" w:rsidP="00C44D42">
      <w:pPr>
        <w:tabs>
          <w:tab w:val="left" w:pos="2821"/>
        </w:tabs>
        <w:spacing w:line="276" w:lineRule="auto"/>
        <w:rPr>
          <w:rStyle w:val="Hyperlink"/>
          <w:color w:val="auto"/>
          <w:sz w:val="24"/>
          <w:szCs w:val="24"/>
          <w:u w:val="none"/>
        </w:rPr>
      </w:pPr>
      <w:r w:rsidRPr="00174BE4">
        <w:rPr>
          <w:rStyle w:val="Hyperlink"/>
          <w:b/>
          <w:color w:val="auto"/>
          <w:szCs w:val="24"/>
          <w:u w:val="none"/>
        </w:rPr>
        <w:t>1.6</w:t>
      </w:r>
      <w:r w:rsidR="00C44D42" w:rsidRPr="00174BE4">
        <w:rPr>
          <w:rStyle w:val="Hyperlink"/>
          <w:b/>
          <w:color w:val="auto"/>
          <w:szCs w:val="24"/>
          <w:u w:val="none"/>
        </w:rPr>
        <w:t xml:space="preserve"> </w:t>
      </w:r>
      <w:r w:rsidR="00C44D42" w:rsidRPr="00174BE4">
        <w:rPr>
          <w:rStyle w:val="Hyperlink"/>
          <w:color w:val="auto"/>
          <w:sz w:val="24"/>
          <w:szCs w:val="24"/>
          <w:u w:val="none"/>
        </w:rPr>
        <w:t xml:space="preserve"> </w:t>
      </w:r>
      <w:r w:rsidR="00C44D42" w:rsidRPr="00174BE4">
        <w:rPr>
          <w:rStyle w:val="Hyperlink"/>
          <w:b/>
          <w:color w:val="auto"/>
          <w:szCs w:val="24"/>
          <w:u w:val="none"/>
        </w:rPr>
        <w:t xml:space="preserve">The </w:t>
      </w:r>
      <w:r w:rsidR="00CD3FC6" w:rsidRPr="00174BE4">
        <w:rPr>
          <w:rStyle w:val="Hyperlink"/>
          <w:b/>
          <w:color w:val="auto"/>
          <w:szCs w:val="24"/>
          <w:u w:val="none"/>
        </w:rPr>
        <w:t xml:space="preserve">Tangential reaction Power </w:t>
      </w:r>
      <w:r w:rsidR="00C44D42" w:rsidRPr="00174BE4">
        <w:rPr>
          <w:rStyle w:val="Hyperlink"/>
          <w:b/>
          <w:color w:val="auto"/>
          <w:szCs w:val="24"/>
          <w:u w:val="none"/>
        </w:rPr>
        <w:t xml:space="preserve"> Loss</w:t>
      </w:r>
    </w:p>
    <w:p w:rsidR="003074C1" w:rsidRPr="00174BE4" w:rsidRDefault="003074C1" w:rsidP="003074C1">
      <w:pPr>
        <w:spacing w:line="276" w:lineRule="auto"/>
        <w:rPr>
          <w:rStyle w:val="Hyperlink"/>
          <w:b/>
          <w:color w:val="auto"/>
          <w:szCs w:val="24"/>
          <w:u w:val="none"/>
        </w:rPr>
      </w:pPr>
      <w:r w:rsidRPr="00174BE4">
        <w:rPr>
          <w:rStyle w:val="Hyperlink"/>
          <w:b/>
          <w:color w:val="auto"/>
          <w:szCs w:val="24"/>
          <w:u w:val="none"/>
        </w:rPr>
        <w:t>1.</w:t>
      </w:r>
      <w:r w:rsidR="00E8687C" w:rsidRPr="00174BE4">
        <w:rPr>
          <w:rStyle w:val="Hyperlink"/>
          <w:b/>
          <w:color w:val="auto"/>
          <w:szCs w:val="24"/>
          <w:u w:val="none"/>
        </w:rPr>
        <w:t>7</w:t>
      </w:r>
      <w:r w:rsidRPr="00174BE4">
        <w:rPr>
          <w:rStyle w:val="Hyperlink"/>
          <w:b/>
          <w:color w:val="auto"/>
          <w:szCs w:val="24"/>
          <w:u w:val="none"/>
        </w:rPr>
        <w:t xml:space="preserve"> Drag correction of the </w:t>
      </w:r>
      <w:r w:rsidR="002C6A19" w:rsidRPr="00174BE4">
        <w:rPr>
          <w:rStyle w:val="Hyperlink"/>
          <w:b/>
          <w:color w:val="auto"/>
          <w:szCs w:val="24"/>
          <w:u w:val="none"/>
        </w:rPr>
        <w:t>O</w:t>
      </w:r>
      <w:r w:rsidRPr="00174BE4">
        <w:rPr>
          <w:rStyle w:val="Hyperlink"/>
          <w:b/>
          <w:color w:val="auto"/>
          <w:szCs w:val="24"/>
          <w:u w:val="none"/>
        </w:rPr>
        <w:t xml:space="preserve">ptimum </w:t>
      </w:r>
    </w:p>
    <w:p w:rsidR="00C44D42" w:rsidRPr="00174BE4" w:rsidRDefault="003074C1" w:rsidP="003074C1">
      <w:pPr>
        <w:spacing w:line="276" w:lineRule="auto"/>
        <w:rPr>
          <w:rStyle w:val="Hyperlink"/>
          <w:b/>
          <w:iCs/>
          <w:color w:val="auto"/>
          <w:szCs w:val="24"/>
          <w:u w:val="none"/>
        </w:rPr>
      </w:pPr>
      <w:r w:rsidRPr="00174BE4">
        <w:rPr>
          <w:rStyle w:val="Hyperlink"/>
          <w:b/>
          <w:iCs/>
          <w:color w:val="auto"/>
          <w:szCs w:val="24"/>
          <w:u w:val="none"/>
        </w:rPr>
        <w:t>1.</w:t>
      </w:r>
      <w:r w:rsidR="00E8687C" w:rsidRPr="00174BE4">
        <w:rPr>
          <w:rStyle w:val="Hyperlink"/>
          <w:b/>
          <w:iCs/>
          <w:color w:val="auto"/>
          <w:szCs w:val="24"/>
          <w:u w:val="none"/>
        </w:rPr>
        <w:t>8</w:t>
      </w:r>
      <w:r w:rsidRPr="00174BE4">
        <w:rPr>
          <w:rStyle w:val="Hyperlink"/>
          <w:b/>
          <w:iCs/>
          <w:color w:val="auto"/>
          <w:szCs w:val="24"/>
          <w:u w:val="none"/>
        </w:rPr>
        <w:t xml:space="preserve"> Discrete Blade corrections</w:t>
      </w:r>
    </w:p>
    <w:p w:rsidR="00C44D42" w:rsidRPr="00174BE4" w:rsidRDefault="00E8687C" w:rsidP="00C44D42">
      <w:pPr>
        <w:spacing w:line="276" w:lineRule="auto"/>
        <w:rPr>
          <w:rStyle w:val="Hyperlink"/>
          <w:b/>
          <w:color w:val="auto"/>
          <w:sz w:val="24"/>
          <w:u w:val="none"/>
        </w:rPr>
      </w:pPr>
      <w:r w:rsidRPr="00174BE4">
        <w:rPr>
          <w:rStyle w:val="Hyperlink"/>
          <w:b/>
          <w:iCs/>
          <w:color w:val="auto"/>
          <w:szCs w:val="24"/>
          <w:u w:val="none"/>
        </w:rPr>
        <w:t>1.9</w:t>
      </w:r>
      <w:r w:rsidR="003074C1" w:rsidRPr="00174BE4">
        <w:rPr>
          <w:rStyle w:val="Hyperlink"/>
          <w:b/>
          <w:iCs/>
          <w:color w:val="auto"/>
          <w:szCs w:val="24"/>
          <w:u w:val="none"/>
        </w:rPr>
        <w:t xml:space="preserve"> </w:t>
      </w:r>
      <w:r w:rsidR="00C44D42" w:rsidRPr="00174BE4">
        <w:rPr>
          <w:rStyle w:val="Hyperlink"/>
          <w:b/>
          <w:color w:val="auto"/>
          <w:u w:val="none"/>
        </w:rPr>
        <w:t>Prandtl correction to Momentum theory</w:t>
      </w:r>
    </w:p>
    <w:p w:rsidR="003074C1" w:rsidRPr="00174BE4" w:rsidRDefault="003074C1" w:rsidP="003074C1">
      <w:pPr>
        <w:spacing w:line="276" w:lineRule="auto"/>
        <w:rPr>
          <w:sz w:val="18"/>
        </w:rPr>
      </w:pPr>
      <w:r w:rsidRPr="00174BE4">
        <w:rPr>
          <w:rStyle w:val="Hyperlink"/>
          <w:b/>
          <w:color w:val="auto"/>
          <w:szCs w:val="24"/>
          <w:u w:val="none"/>
        </w:rPr>
        <w:t>1.</w:t>
      </w:r>
      <w:r w:rsidR="00C44D42" w:rsidRPr="00174BE4">
        <w:rPr>
          <w:rStyle w:val="Hyperlink"/>
          <w:b/>
          <w:color w:val="auto"/>
          <w:szCs w:val="24"/>
          <w:u w:val="none"/>
        </w:rPr>
        <w:t>1</w:t>
      </w:r>
      <w:r w:rsidR="00E8687C" w:rsidRPr="00174BE4">
        <w:rPr>
          <w:rStyle w:val="Hyperlink"/>
          <w:b/>
          <w:color w:val="auto"/>
          <w:szCs w:val="24"/>
          <w:u w:val="none"/>
        </w:rPr>
        <w:t>0</w:t>
      </w:r>
      <w:r w:rsidR="00C44D42" w:rsidRPr="00174BE4">
        <w:rPr>
          <w:rStyle w:val="Hyperlink"/>
          <w:b/>
          <w:color w:val="auto"/>
          <w:sz w:val="24"/>
          <w:szCs w:val="24"/>
          <w:u w:val="none"/>
        </w:rPr>
        <w:t xml:space="preserve"> </w:t>
      </w:r>
      <w:r w:rsidR="00C44D42" w:rsidRPr="00174BE4">
        <w:rPr>
          <w:rStyle w:val="Hyperlink"/>
          <w:b/>
          <w:color w:val="auto"/>
          <w:szCs w:val="24"/>
          <w:u w:val="none"/>
        </w:rPr>
        <w:t>Optimum  Prandtl Tip</w:t>
      </w:r>
      <w:r w:rsidR="00DD0DCE" w:rsidRPr="00174BE4">
        <w:rPr>
          <w:b/>
          <w:bCs/>
          <w:szCs w:val="24"/>
        </w:rPr>
        <w:fldChar w:fldCharType="end"/>
      </w:r>
    </w:p>
    <w:p w:rsidR="003074C1" w:rsidRPr="005F64D2" w:rsidRDefault="003074C1" w:rsidP="003074C1">
      <w:pPr>
        <w:spacing w:line="276" w:lineRule="auto"/>
        <w:rPr>
          <w:b/>
          <w:bCs/>
          <w:szCs w:val="24"/>
        </w:rPr>
      </w:pPr>
    </w:p>
    <w:p w:rsidR="003074C1" w:rsidRPr="00174BE4" w:rsidRDefault="00DD0DCE" w:rsidP="003074C1">
      <w:pPr>
        <w:spacing w:line="276" w:lineRule="auto"/>
        <w:rPr>
          <w:b/>
          <w:bCs/>
          <w:color w:val="1F497D" w:themeColor="text2"/>
          <w:szCs w:val="24"/>
        </w:rPr>
      </w:pPr>
      <w:hyperlink r:id="rId10" w:history="1">
        <w:r w:rsidR="003074C1" w:rsidRPr="00174BE4">
          <w:rPr>
            <w:rStyle w:val="Hyperlink"/>
            <w:b/>
            <w:bCs/>
            <w:color w:val="1F497D" w:themeColor="text2"/>
            <w:szCs w:val="24"/>
          </w:rPr>
          <w:t>Chapter 2. Blade Elements</w:t>
        </w:r>
      </w:hyperlink>
      <w:r w:rsidR="003074C1" w:rsidRPr="00174BE4">
        <w:rPr>
          <w:b/>
          <w:bCs/>
          <w:color w:val="1F497D" w:themeColor="text2"/>
          <w:szCs w:val="24"/>
        </w:rPr>
        <w:t xml:space="preserve"> </w:t>
      </w:r>
    </w:p>
    <w:p w:rsidR="003074C1" w:rsidRDefault="003074C1" w:rsidP="003074C1">
      <w:pPr>
        <w:spacing w:line="276" w:lineRule="auto"/>
        <w:rPr>
          <w:b/>
          <w:bCs/>
          <w:szCs w:val="24"/>
        </w:rPr>
      </w:pPr>
    </w:p>
    <w:p w:rsidR="003074C1" w:rsidRPr="005F64D2" w:rsidRDefault="003074C1" w:rsidP="003074C1">
      <w:pPr>
        <w:spacing w:line="276" w:lineRule="auto"/>
        <w:rPr>
          <w:b/>
          <w:bCs/>
          <w:szCs w:val="24"/>
        </w:rPr>
      </w:pPr>
      <w:r>
        <w:rPr>
          <w:b/>
          <w:bCs/>
          <w:szCs w:val="24"/>
        </w:rPr>
        <w:t>2.</w:t>
      </w:r>
      <w:r w:rsidRPr="005F64D2">
        <w:rPr>
          <w:b/>
          <w:bCs/>
          <w:szCs w:val="24"/>
        </w:rPr>
        <w:t xml:space="preserve">1 Optimal Blade </w:t>
      </w:r>
      <w:r>
        <w:rPr>
          <w:b/>
          <w:bCs/>
          <w:szCs w:val="24"/>
        </w:rPr>
        <w:t xml:space="preserve">Element </w:t>
      </w:r>
      <w:r w:rsidRPr="005F64D2">
        <w:rPr>
          <w:b/>
          <w:bCs/>
          <w:szCs w:val="24"/>
        </w:rPr>
        <w:t>Product</w:t>
      </w:r>
      <w:r w:rsidRPr="005F64D2">
        <w:rPr>
          <w:b/>
          <w:bCs/>
          <w:szCs w:val="24"/>
          <w:u w:val="single"/>
        </w:rPr>
        <w:t xml:space="preserve"> </w:t>
      </w:r>
    </w:p>
    <w:p w:rsidR="003074C1" w:rsidRPr="005F64D2" w:rsidRDefault="003074C1" w:rsidP="003074C1">
      <w:pPr>
        <w:spacing w:line="276" w:lineRule="auto"/>
        <w:rPr>
          <w:b/>
          <w:szCs w:val="24"/>
        </w:rPr>
      </w:pPr>
      <w:r>
        <w:rPr>
          <w:b/>
          <w:szCs w:val="24"/>
        </w:rPr>
        <w:t>2.</w:t>
      </w:r>
      <w:r w:rsidRPr="005F64D2">
        <w:rPr>
          <w:b/>
          <w:szCs w:val="24"/>
        </w:rPr>
        <w:t>2  Robustly optimal Blade Angle of Attack</w:t>
      </w:r>
    </w:p>
    <w:p w:rsidR="003074C1" w:rsidRPr="005F64D2" w:rsidRDefault="003074C1" w:rsidP="003074C1">
      <w:pPr>
        <w:spacing w:line="276" w:lineRule="auto"/>
        <w:rPr>
          <w:szCs w:val="24"/>
        </w:rPr>
      </w:pPr>
      <w:r>
        <w:rPr>
          <w:b/>
          <w:szCs w:val="24"/>
        </w:rPr>
        <w:t>2.</w:t>
      </w:r>
      <w:r w:rsidRPr="005F64D2">
        <w:rPr>
          <w:b/>
          <w:szCs w:val="24"/>
        </w:rPr>
        <w:t>3 Robust  optimal attributes</w:t>
      </w:r>
      <w:r w:rsidRPr="005F64D2">
        <w:rPr>
          <w:szCs w:val="24"/>
        </w:rPr>
        <w:t xml:space="preserve"> </w:t>
      </w:r>
    </w:p>
    <w:p w:rsidR="003074C1" w:rsidRPr="005F64D2" w:rsidRDefault="003074C1" w:rsidP="003074C1">
      <w:pPr>
        <w:spacing w:line="276" w:lineRule="auto"/>
        <w:rPr>
          <w:b/>
          <w:bCs/>
        </w:rPr>
      </w:pPr>
      <w:r>
        <w:rPr>
          <w:b/>
          <w:bCs/>
        </w:rPr>
        <w:t>2.</w:t>
      </w:r>
      <w:r w:rsidRPr="005F64D2">
        <w:rPr>
          <w:b/>
          <w:bCs/>
        </w:rPr>
        <w:t>4  Drag corrections to robust values</w:t>
      </w:r>
    </w:p>
    <w:p w:rsidR="003074C1" w:rsidRDefault="003074C1" w:rsidP="003074C1">
      <w:pPr>
        <w:spacing w:line="276" w:lineRule="auto"/>
        <w:rPr>
          <w:b/>
          <w:szCs w:val="24"/>
        </w:rPr>
      </w:pPr>
      <w:r>
        <w:rPr>
          <w:b/>
          <w:szCs w:val="24"/>
        </w:rPr>
        <w:t>2.</w:t>
      </w:r>
      <w:r w:rsidRPr="005F64D2">
        <w:rPr>
          <w:b/>
          <w:szCs w:val="24"/>
        </w:rPr>
        <w:t xml:space="preserve">5  </w:t>
      </w:r>
      <w:r>
        <w:rPr>
          <w:b/>
          <w:szCs w:val="24"/>
        </w:rPr>
        <w:t>Robust Optimal Tip</w:t>
      </w:r>
    </w:p>
    <w:p w:rsidR="003074C1" w:rsidRDefault="003074C1" w:rsidP="003074C1">
      <w:pPr>
        <w:spacing w:line="276" w:lineRule="auto"/>
        <w:ind w:right="57"/>
        <w:rPr>
          <w:b/>
          <w:bCs/>
          <w:kern w:val="0"/>
          <w:lang w:val="en-GB" w:eastAsia="en-GB"/>
        </w:rPr>
      </w:pPr>
      <w:r>
        <w:rPr>
          <w:b/>
          <w:szCs w:val="24"/>
        </w:rPr>
        <w:t xml:space="preserve">2.6 </w:t>
      </w:r>
      <w:r w:rsidRPr="006D69AD">
        <w:rPr>
          <w:b/>
          <w:bCs/>
          <w:kern w:val="0"/>
          <w:lang w:val="en-GB" w:eastAsia="en-GB"/>
        </w:rPr>
        <w:t xml:space="preserve">Design  at Low </w:t>
      </w:r>
      <w:r w:rsidRPr="006D69AD">
        <w:rPr>
          <w:b/>
          <w:bCs/>
          <w:i/>
          <w:kern w:val="0"/>
          <w:lang w:val="en-GB" w:eastAsia="en-GB"/>
        </w:rPr>
        <w:t>x</w:t>
      </w:r>
      <w:r>
        <w:rPr>
          <w:b/>
          <w:bCs/>
          <w:kern w:val="0"/>
          <w:lang w:val="en-GB" w:eastAsia="en-GB"/>
        </w:rPr>
        <w:t xml:space="preserve"> for Blade Root </w:t>
      </w:r>
      <w:r w:rsidRPr="006D69AD">
        <w:rPr>
          <w:b/>
          <w:bCs/>
          <w:kern w:val="0"/>
          <w:lang w:val="en-GB" w:eastAsia="en-GB"/>
        </w:rPr>
        <w:t xml:space="preserve">and </w:t>
      </w:r>
    </w:p>
    <w:p w:rsidR="003074C1" w:rsidRDefault="003074C1" w:rsidP="003074C1">
      <w:pPr>
        <w:spacing w:line="276" w:lineRule="auto"/>
        <w:ind w:right="57"/>
        <w:rPr>
          <w:b/>
          <w:bCs/>
          <w:kern w:val="0"/>
          <w:lang w:val="en-GB" w:eastAsia="en-GB"/>
        </w:rPr>
      </w:pPr>
      <w:r>
        <w:rPr>
          <w:b/>
          <w:bCs/>
          <w:kern w:val="0"/>
          <w:lang w:val="en-GB" w:eastAsia="en-GB"/>
        </w:rPr>
        <w:t xml:space="preserve">                                    </w:t>
      </w:r>
      <w:r w:rsidRPr="006D69AD">
        <w:rPr>
          <w:b/>
          <w:bCs/>
          <w:kern w:val="0"/>
          <w:lang w:val="en-GB" w:eastAsia="en-GB"/>
        </w:rPr>
        <w:t>Pumping-</w:t>
      </w:r>
      <w:r>
        <w:rPr>
          <w:b/>
          <w:bCs/>
          <w:kern w:val="0"/>
          <w:lang w:val="en-GB" w:eastAsia="en-GB"/>
        </w:rPr>
        <w:t>(</w:t>
      </w:r>
      <w:r w:rsidRPr="006D69AD">
        <w:rPr>
          <w:b/>
          <w:bCs/>
          <w:kern w:val="0"/>
          <w:lang w:val="en-GB" w:eastAsia="en-GB"/>
        </w:rPr>
        <w:t>Optional)</w:t>
      </w:r>
    </w:p>
    <w:p w:rsidR="00A94027" w:rsidRDefault="00A94027" w:rsidP="00A94027">
      <w:pPr>
        <w:spacing w:line="276" w:lineRule="auto"/>
        <w:rPr>
          <w:b/>
          <w:szCs w:val="24"/>
        </w:rPr>
      </w:pPr>
      <w:r w:rsidRPr="00604C4F">
        <w:rPr>
          <w:b/>
          <w:szCs w:val="24"/>
        </w:rPr>
        <w:t>2</w:t>
      </w:r>
      <w:r w:rsidR="00B521C2">
        <w:rPr>
          <w:b/>
          <w:szCs w:val="24"/>
        </w:rPr>
        <w:t>.7</w:t>
      </w:r>
      <w:r w:rsidRPr="00604C4F">
        <w:rPr>
          <w:b/>
          <w:szCs w:val="24"/>
        </w:rPr>
        <w:t xml:space="preserve"> Contra-Rotating Hawts</w:t>
      </w:r>
    </w:p>
    <w:p w:rsidR="00B521C2" w:rsidRPr="00B521C2" w:rsidRDefault="00B521C2" w:rsidP="00B521C2">
      <w:pPr>
        <w:spacing w:line="276" w:lineRule="auto"/>
        <w:rPr>
          <w:b/>
          <w:szCs w:val="24"/>
        </w:rPr>
      </w:pPr>
      <w:r w:rsidRPr="00B521C2">
        <w:rPr>
          <w:b/>
          <w:szCs w:val="24"/>
        </w:rPr>
        <w:t xml:space="preserve">      .1 Constant Lift Coefficient Planforms</w:t>
      </w:r>
    </w:p>
    <w:p w:rsidR="00B521C2" w:rsidRPr="00B521C2" w:rsidRDefault="00B521C2" w:rsidP="00B521C2">
      <w:pPr>
        <w:spacing w:line="276" w:lineRule="auto"/>
        <w:ind w:right="57"/>
        <w:rPr>
          <w:b/>
          <w:bCs/>
          <w:iCs/>
          <w:kern w:val="0"/>
          <w:lang w:eastAsia="en-GB"/>
        </w:rPr>
      </w:pPr>
      <w:r w:rsidRPr="00B521C2">
        <w:rPr>
          <w:b/>
          <w:bCs/>
          <w:kern w:val="0"/>
          <w:lang w:val="en-GB" w:eastAsia="en-GB"/>
        </w:rPr>
        <w:t xml:space="preserve">      .</w:t>
      </w:r>
      <w:r w:rsidRPr="00B521C2">
        <w:rPr>
          <w:b/>
          <w:bCs/>
          <w:iCs/>
          <w:kern w:val="0"/>
          <w:lang w:eastAsia="en-GB"/>
        </w:rPr>
        <w:t>2 Contra Robust Chord &amp; Pitch</w:t>
      </w:r>
    </w:p>
    <w:p w:rsidR="003074C1" w:rsidRDefault="00B521C2" w:rsidP="003074C1">
      <w:pPr>
        <w:spacing w:line="276" w:lineRule="auto"/>
        <w:rPr>
          <w:b/>
          <w:szCs w:val="24"/>
        </w:rPr>
      </w:pPr>
      <w:r>
        <w:rPr>
          <w:b/>
          <w:bCs/>
          <w:kern w:val="0"/>
          <w:lang w:val="en-GB" w:eastAsia="en-GB"/>
        </w:rPr>
        <w:t>2.8</w:t>
      </w:r>
      <w:r w:rsidR="003074C1">
        <w:rPr>
          <w:b/>
          <w:bCs/>
          <w:kern w:val="0"/>
          <w:lang w:val="en-GB" w:eastAsia="en-GB"/>
        </w:rPr>
        <w:t xml:space="preserve"> Oscillating WindPump (Optional)</w:t>
      </w:r>
      <w:r w:rsidR="003074C1" w:rsidRPr="001E19B7">
        <w:rPr>
          <w:b/>
          <w:szCs w:val="24"/>
        </w:rPr>
        <w:t xml:space="preserve"> </w:t>
      </w:r>
    </w:p>
    <w:p w:rsidR="003074C1" w:rsidRDefault="003074C1" w:rsidP="003074C1">
      <w:pPr>
        <w:spacing w:line="276" w:lineRule="auto"/>
        <w:ind w:right="57"/>
        <w:rPr>
          <w:b/>
          <w:bCs/>
          <w:kern w:val="0"/>
          <w:sz w:val="24"/>
          <w:u w:val="single"/>
          <w:lang w:val="en-GB" w:eastAsia="en-GB"/>
        </w:rPr>
      </w:pPr>
    </w:p>
    <w:p w:rsidR="003074C1" w:rsidRPr="005F64D2" w:rsidRDefault="003074C1" w:rsidP="003074C1">
      <w:pPr>
        <w:widowControl/>
        <w:overflowPunct/>
        <w:rPr>
          <w:b/>
          <w:bCs/>
          <w:sz w:val="18"/>
          <w:u w:val="single"/>
        </w:rPr>
      </w:pPr>
    </w:p>
    <w:p w:rsidR="003074C1" w:rsidRPr="00174BE4" w:rsidRDefault="003074C1" w:rsidP="003074C1">
      <w:pPr>
        <w:widowControl/>
        <w:overflowPunct/>
        <w:rPr>
          <w:b/>
          <w:bCs/>
          <w:sz w:val="18"/>
        </w:rPr>
      </w:pPr>
      <w:r w:rsidRPr="00174BE4">
        <w:rPr>
          <w:b/>
          <w:bCs/>
          <w:sz w:val="18"/>
        </w:rPr>
        <w:t xml:space="preserve">Chapter 3 Annually Optimal </w:t>
      </w:r>
      <w:r w:rsidRPr="00174BE4">
        <w:rPr>
          <w:sz w:val="18"/>
        </w:rPr>
        <w:t xml:space="preserve"> </w:t>
      </w:r>
      <w:r w:rsidRPr="00174BE4">
        <w:rPr>
          <w:b/>
          <w:bCs/>
          <w:sz w:val="18"/>
        </w:rPr>
        <w:t>Blade for Low Yaw  Hawt</w:t>
      </w:r>
    </w:p>
    <w:p w:rsidR="003074C1" w:rsidRPr="005F64D2" w:rsidRDefault="003074C1" w:rsidP="003074C1">
      <w:pPr>
        <w:widowControl/>
        <w:overflowPunct/>
        <w:rPr>
          <w:b/>
          <w:bCs/>
          <w:sz w:val="18"/>
          <w:u w:val="single"/>
        </w:rPr>
      </w:pPr>
    </w:p>
    <w:p w:rsidR="003074C1" w:rsidRDefault="003074C1" w:rsidP="003074C1">
      <w:pPr>
        <w:spacing w:line="276" w:lineRule="auto"/>
        <w:rPr>
          <w:rFonts w:ascii="Utopia-Bold" w:hAnsi="Utopia-Bold" w:cs="Utopia-Bold"/>
          <w:b/>
          <w:bCs/>
          <w:kern w:val="0"/>
          <w:lang w:val="en-GB" w:eastAsia="en-GB"/>
        </w:rPr>
      </w:pPr>
      <w:r>
        <w:rPr>
          <w:b/>
          <w:szCs w:val="24"/>
        </w:rPr>
        <w:t>3.1 Robust</w:t>
      </w:r>
      <w:r w:rsidRPr="005F64D2">
        <w:rPr>
          <w:rFonts w:ascii="Utopia-Bold" w:hAnsi="Utopia-Bold" w:cs="Utopia-Bold"/>
          <w:b/>
          <w:bCs/>
          <w:kern w:val="0"/>
          <w:lang w:val="en-GB" w:eastAsia="en-GB"/>
        </w:rPr>
        <w:t>Applications to fixed pitch Hawt</w:t>
      </w:r>
    </w:p>
    <w:p w:rsidR="003074C1" w:rsidRDefault="003074C1" w:rsidP="003074C1">
      <w:pPr>
        <w:rPr>
          <w:b/>
          <w:bCs/>
        </w:rPr>
      </w:pPr>
      <w:r>
        <w:rPr>
          <w:b/>
          <w:bCs/>
        </w:rPr>
        <w:t>3.</w:t>
      </w:r>
      <w:r w:rsidRPr="00D620E3">
        <w:rPr>
          <w:b/>
          <w:bCs/>
        </w:rPr>
        <w:t xml:space="preserve">1 Robust </w:t>
      </w:r>
      <w:r>
        <w:rPr>
          <w:b/>
          <w:bCs/>
        </w:rPr>
        <w:t xml:space="preserve">vs. Minimum </w:t>
      </w:r>
      <w:r w:rsidRPr="00D620E3">
        <w:rPr>
          <w:b/>
          <w:bCs/>
        </w:rPr>
        <w:t xml:space="preserve">drag to lift  Cp  curves </w:t>
      </w:r>
    </w:p>
    <w:p w:rsidR="003074C1" w:rsidRPr="00D620E3" w:rsidRDefault="003074C1" w:rsidP="003074C1">
      <w:pPr>
        <w:rPr>
          <w:b/>
          <w:bCs/>
        </w:rPr>
      </w:pPr>
      <w:r w:rsidRPr="00D620E3">
        <w:rPr>
          <w:b/>
          <w:bCs/>
        </w:rPr>
        <w:t xml:space="preserve"> </w:t>
      </w:r>
      <w:r>
        <w:rPr>
          <w:b/>
          <w:bCs/>
        </w:rPr>
        <w:t>3.</w:t>
      </w:r>
      <w:r w:rsidRPr="00D620E3">
        <w:rPr>
          <w:b/>
          <w:bCs/>
        </w:rPr>
        <w:t>2</w:t>
      </w:r>
      <w:r>
        <w:rPr>
          <w:b/>
          <w:bCs/>
        </w:rPr>
        <w:t xml:space="preserve"> </w:t>
      </w:r>
      <w:r w:rsidRPr="00D620E3">
        <w:rPr>
          <w:b/>
          <w:bCs/>
        </w:rPr>
        <w:t>Wind distribution</w:t>
      </w:r>
    </w:p>
    <w:p w:rsidR="003074C1" w:rsidRPr="00D620E3" w:rsidRDefault="003074C1" w:rsidP="003074C1">
      <w:pPr>
        <w:rPr>
          <w:b/>
          <w:bCs/>
        </w:rPr>
      </w:pPr>
      <w:r>
        <w:rPr>
          <w:b/>
          <w:bCs/>
        </w:rPr>
        <w:t>3.</w:t>
      </w:r>
      <w:r w:rsidRPr="00D620E3">
        <w:rPr>
          <w:b/>
          <w:bCs/>
        </w:rPr>
        <w:t>3</w:t>
      </w:r>
      <w:r>
        <w:rPr>
          <w:b/>
          <w:bCs/>
        </w:rPr>
        <w:t xml:space="preserve"> </w:t>
      </w:r>
      <w:r w:rsidRPr="00D620E3">
        <w:rPr>
          <w:b/>
          <w:szCs w:val="24"/>
        </w:rPr>
        <w:t xml:space="preserve">Variation of </w:t>
      </w:r>
      <w:r>
        <w:rPr>
          <w:b/>
          <w:i/>
          <w:szCs w:val="24"/>
        </w:rPr>
        <w:t xml:space="preserve">X </w:t>
      </w:r>
      <w:r w:rsidRPr="00D620E3">
        <w:rPr>
          <w:b/>
          <w:szCs w:val="24"/>
        </w:rPr>
        <w:t xml:space="preserve">with </w:t>
      </w:r>
      <w:r w:rsidRPr="00D620E3">
        <w:rPr>
          <w:b/>
          <w:i/>
          <w:szCs w:val="24"/>
        </w:rPr>
        <w:t>V</w:t>
      </w:r>
      <w:r w:rsidRPr="00D620E3">
        <w:rPr>
          <w:b/>
          <w:szCs w:val="24"/>
        </w:rPr>
        <w:t xml:space="preserve"> for different loads</w:t>
      </w:r>
    </w:p>
    <w:p w:rsidR="003074C1" w:rsidRPr="00932C12" w:rsidRDefault="003074C1" w:rsidP="003074C1">
      <w:pPr>
        <w:spacing w:line="276" w:lineRule="auto"/>
        <w:rPr>
          <w:b/>
          <w:szCs w:val="24"/>
        </w:rPr>
      </w:pPr>
      <w:r>
        <w:rPr>
          <w:rFonts w:ascii="Utopia-Bold" w:hAnsi="Utopia-Bold" w:cs="Utopia-Bold"/>
          <w:b/>
          <w:bCs/>
          <w:kern w:val="0"/>
          <w:lang w:val="en-GB" w:eastAsia="en-GB"/>
        </w:rPr>
        <w:t xml:space="preserve">3.4 </w:t>
      </w:r>
      <w:r w:rsidRPr="00D620E3">
        <w:rPr>
          <w:b/>
          <w:kern w:val="0"/>
          <w:lang w:val="en-GB" w:eastAsia="en-GB"/>
        </w:rPr>
        <w:t xml:space="preserve"> </w:t>
      </w:r>
      <w:r w:rsidRPr="005F64D2">
        <w:rPr>
          <w:b/>
          <w:kern w:val="0"/>
          <w:lang w:val="en-GB" w:eastAsia="en-GB"/>
        </w:rPr>
        <w:t>Small Deviations from the Robust</w:t>
      </w:r>
    </w:p>
    <w:p w:rsidR="003074C1" w:rsidRPr="005F64D2" w:rsidRDefault="003074C1" w:rsidP="003074C1">
      <w:pPr>
        <w:widowControl/>
        <w:overflowPunct/>
        <w:rPr>
          <w:rFonts w:ascii="Utopia-Regular" w:hAnsi="Utopia-Regular" w:cs="Utopia-Regular"/>
          <w:kern w:val="0"/>
          <w:lang w:val="en-GB" w:eastAsia="en-GB"/>
        </w:rPr>
      </w:pPr>
      <w:r>
        <w:rPr>
          <w:b/>
          <w:bCs/>
          <w:sz w:val="18"/>
        </w:rPr>
        <w:t xml:space="preserve">3.5  </w:t>
      </w:r>
      <w:r w:rsidRPr="00CC2A1B">
        <w:rPr>
          <w:b/>
          <w:bCs/>
        </w:rPr>
        <w:t xml:space="preserve">Expansion of mean power about peak power  </w:t>
      </w:r>
      <w:r>
        <w:rPr>
          <w:b/>
          <w:bCs/>
        </w:rPr>
        <w:t xml:space="preserve"> </w:t>
      </w:r>
    </w:p>
    <w:p w:rsidR="003074C1" w:rsidRPr="00CC2A1B" w:rsidRDefault="003074C1" w:rsidP="003074C1">
      <w:pPr>
        <w:rPr>
          <w:b/>
          <w:i/>
          <w:szCs w:val="24"/>
        </w:rPr>
      </w:pPr>
      <w:r>
        <w:rPr>
          <w:b/>
          <w:szCs w:val="24"/>
        </w:rPr>
        <w:t xml:space="preserve">3.6 </w:t>
      </w:r>
      <w:r w:rsidRPr="00D620E3">
        <w:rPr>
          <w:b/>
          <w:iCs/>
          <w:szCs w:val="24"/>
        </w:rPr>
        <w:t>Optimum Design Pitch in Rayleigh Wind</w:t>
      </w:r>
    </w:p>
    <w:p w:rsidR="003074C1" w:rsidRDefault="003074C1" w:rsidP="003074C1">
      <w:pPr>
        <w:rPr>
          <w:b/>
          <w:szCs w:val="24"/>
        </w:rPr>
      </w:pPr>
      <w:r>
        <w:rPr>
          <w:b/>
          <w:szCs w:val="24"/>
        </w:rPr>
        <w:t xml:space="preserve">3.7 </w:t>
      </w:r>
      <w:r w:rsidRPr="005F64D2">
        <w:rPr>
          <w:b/>
          <w:szCs w:val="24"/>
        </w:rPr>
        <w:t>Variance due to shear</w:t>
      </w:r>
      <w:r>
        <w:rPr>
          <w:b/>
          <w:szCs w:val="24"/>
        </w:rPr>
        <w:t xml:space="preserve"> </w:t>
      </w:r>
    </w:p>
    <w:p w:rsidR="003074C1" w:rsidRPr="005F64D2" w:rsidRDefault="003074C1" w:rsidP="003074C1">
      <w:pPr>
        <w:spacing w:line="276" w:lineRule="auto"/>
        <w:rPr>
          <w:b/>
          <w:bCs/>
          <w:szCs w:val="24"/>
          <w:u w:val="single"/>
        </w:rPr>
      </w:pPr>
    </w:p>
    <w:p w:rsidR="00BB3651" w:rsidRDefault="00DD0DCE" w:rsidP="00BB3651">
      <w:pPr>
        <w:widowControl/>
        <w:overflowPunct/>
        <w:spacing w:line="276" w:lineRule="auto"/>
        <w:rPr>
          <w:b/>
          <w:iCs/>
          <w:kern w:val="0"/>
          <w:lang w:val="en-GB" w:eastAsia="en-GB"/>
        </w:rPr>
      </w:pPr>
      <w:hyperlink r:id="rId11" w:history="1">
        <w:r w:rsidR="003074C1" w:rsidRPr="00174BE4">
          <w:rPr>
            <w:rStyle w:val="Hyperlink"/>
            <w:b/>
            <w:bCs/>
            <w:szCs w:val="24"/>
          </w:rPr>
          <w:t xml:space="preserve">Chapter 4. </w:t>
        </w:r>
        <w:r w:rsidR="003074C1" w:rsidRPr="00174BE4">
          <w:rPr>
            <w:rStyle w:val="Hyperlink"/>
            <w:b/>
            <w:szCs w:val="24"/>
          </w:rPr>
          <w:t>The Yawed Hawt</w:t>
        </w:r>
      </w:hyperlink>
      <w:r w:rsidR="00BB3651" w:rsidRPr="00BB3651">
        <w:rPr>
          <w:b/>
          <w:iCs/>
          <w:kern w:val="0"/>
          <w:lang w:val="en-GB" w:eastAsia="en-GB"/>
        </w:rPr>
        <w:t xml:space="preserve"> </w:t>
      </w:r>
    </w:p>
    <w:p w:rsidR="003074C1" w:rsidRDefault="003074C1" w:rsidP="003074C1">
      <w:pPr>
        <w:spacing w:line="276" w:lineRule="auto"/>
        <w:rPr>
          <w:b/>
          <w:bCs/>
          <w:szCs w:val="24"/>
          <w:u w:val="single"/>
        </w:rPr>
      </w:pPr>
    </w:p>
    <w:p w:rsidR="003074C1" w:rsidRPr="005F64D2" w:rsidRDefault="003074C1" w:rsidP="003074C1">
      <w:pPr>
        <w:spacing w:line="276" w:lineRule="auto"/>
        <w:rPr>
          <w:b/>
          <w:bCs/>
          <w:szCs w:val="24"/>
          <w:u w:val="single"/>
        </w:rPr>
      </w:pPr>
    </w:p>
    <w:p w:rsidR="003074C1" w:rsidRDefault="003074C1" w:rsidP="003074C1">
      <w:pPr>
        <w:spacing w:line="276" w:lineRule="auto"/>
        <w:rPr>
          <w:b/>
          <w:szCs w:val="24"/>
        </w:rPr>
      </w:pPr>
      <w:r>
        <w:rPr>
          <w:b/>
          <w:szCs w:val="24"/>
        </w:rPr>
        <w:t>4.1 The Yaw Problem</w:t>
      </w:r>
    </w:p>
    <w:p w:rsidR="003074C1" w:rsidRDefault="003074C1" w:rsidP="003074C1">
      <w:pPr>
        <w:spacing w:line="276" w:lineRule="auto"/>
        <w:rPr>
          <w:b/>
          <w:szCs w:val="24"/>
        </w:rPr>
      </w:pPr>
      <w:r>
        <w:rPr>
          <w:b/>
          <w:szCs w:val="24"/>
        </w:rPr>
        <w:lastRenderedPageBreak/>
        <w:t>4.2</w:t>
      </w:r>
      <w:r w:rsidRPr="005F64D2">
        <w:rPr>
          <w:b/>
          <w:szCs w:val="24"/>
        </w:rPr>
        <w:t xml:space="preserve"> </w:t>
      </w:r>
      <w:r>
        <w:rPr>
          <w:b/>
          <w:szCs w:val="24"/>
        </w:rPr>
        <w:t xml:space="preserve">Vortex yaw corrections in </w:t>
      </w:r>
      <w:r w:rsidRPr="005F64D2">
        <w:rPr>
          <w:b/>
          <w:szCs w:val="24"/>
        </w:rPr>
        <w:t xml:space="preserve"> high </w:t>
      </w:r>
      <w:r>
        <w:rPr>
          <w:b/>
          <w:i/>
          <w:szCs w:val="24"/>
        </w:rPr>
        <w:t>x</w:t>
      </w:r>
      <w:r w:rsidRPr="005F64D2">
        <w:rPr>
          <w:b/>
          <w:szCs w:val="24"/>
        </w:rPr>
        <w:t xml:space="preserve"> limit</w:t>
      </w:r>
    </w:p>
    <w:p w:rsidR="003074C1" w:rsidRDefault="003074C1" w:rsidP="003074C1">
      <w:pPr>
        <w:widowControl/>
        <w:overflowPunct/>
        <w:spacing w:line="276" w:lineRule="auto"/>
        <w:rPr>
          <w:b/>
          <w:iCs/>
          <w:kern w:val="0"/>
          <w:lang w:val="en-GB" w:eastAsia="en-GB"/>
        </w:rPr>
      </w:pPr>
      <w:r>
        <w:rPr>
          <w:b/>
          <w:iCs/>
          <w:kern w:val="0"/>
          <w:lang w:val="en-GB" w:eastAsia="en-GB"/>
        </w:rPr>
        <w:t>4.</w:t>
      </w:r>
      <w:r w:rsidRPr="00D83394">
        <w:rPr>
          <w:b/>
          <w:iCs/>
          <w:kern w:val="0"/>
          <w:lang w:val="en-GB" w:eastAsia="en-GB"/>
        </w:rPr>
        <w:t>3 Momentum balances, Induced flow variations</w:t>
      </w:r>
      <w:r w:rsidR="00BB3651" w:rsidRPr="00BB3651">
        <w:rPr>
          <w:b/>
          <w:iCs/>
          <w:kern w:val="0"/>
          <w:lang w:val="en-GB" w:eastAsia="en-GB"/>
        </w:rPr>
        <w:t xml:space="preserve"> </w:t>
      </w:r>
      <w:r w:rsidR="00BB3651" w:rsidRPr="00D83394">
        <w:rPr>
          <w:b/>
          <w:iCs/>
          <w:kern w:val="0"/>
          <w:lang w:val="en-GB" w:eastAsia="en-GB"/>
        </w:rPr>
        <w:t xml:space="preserve">and Yaw moment   </w:t>
      </w:r>
    </w:p>
    <w:p w:rsidR="003074C1" w:rsidRDefault="003074C1" w:rsidP="003074C1">
      <w:pPr>
        <w:widowControl/>
        <w:overflowPunct/>
        <w:spacing w:line="276" w:lineRule="auto"/>
        <w:rPr>
          <w:b/>
          <w:iCs/>
          <w:kern w:val="0"/>
          <w:lang w:val="en-GB" w:eastAsia="en-GB"/>
        </w:rPr>
      </w:pPr>
      <w:r w:rsidRPr="00D83394">
        <w:rPr>
          <w:b/>
          <w:iCs/>
          <w:kern w:val="0"/>
          <w:lang w:val="en-GB" w:eastAsia="en-GB"/>
        </w:rPr>
        <w:t xml:space="preserve"> </w:t>
      </w:r>
      <w:r>
        <w:rPr>
          <w:b/>
          <w:iCs/>
          <w:kern w:val="0"/>
          <w:lang w:val="en-GB" w:eastAsia="en-GB"/>
        </w:rPr>
        <w:t xml:space="preserve">                                                  </w:t>
      </w:r>
    </w:p>
    <w:p w:rsidR="003074C1" w:rsidRDefault="003074C1" w:rsidP="003074C1">
      <w:pPr>
        <w:widowControl/>
        <w:overflowPunct/>
        <w:spacing w:line="360" w:lineRule="auto"/>
        <w:rPr>
          <w:b/>
          <w:iCs/>
          <w:kern w:val="0"/>
          <w:u w:val="single"/>
          <w:lang w:val="en-GB" w:eastAsia="en-GB"/>
        </w:rPr>
      </w:pPr>
    </w:p>
    <w:p w:rsidR="003074C1" w:rsidRPr="00A1198E" w:rsidRDefault="00DD0DCE" w:rsidP="003074C1">
      <w:pPr>
        <w:widowControl/>
        <w:spacing w:line="276" w:lineRule="auto"/>
        <w:ind w:right="28"/>
        <w:rPr>
          <w:b/>
          <w:szCs w:val="40"/>
          <w:u w:val="single"/>
        </w:rPr>
      </w:pPr>
      <w:hyperlink r:id="rId12" w:history="1">
        <w:r w:rsidR="003074C1" w:rsidRPr="0027636A">
          <w:rPr>
            <w:rStyle w:val="Hyperlink"/>
            <w:b/>
            <w:szCs w:val="40"/>
          </w:rPr>
          <w:t xml:space="preserve">Chapter 5 </w:t>
        </w:r>
        <w:r w:rsidR="00EF28CF" w:rsidRPr="0027636A">
          <w:rPr>
            <w:rStyle w:val="Hyperlink"/>
            <w:b/>
            <w:szCs w:val="40"/>
          </w:rPr>
          <w:t xml:space="preserve">Vortex and BEM </w:t>
        </w:r>
        <w:r w:rsidR="006D4D42" w:rsidRPr="0027636A">
          <w:rPr>
            <w:rStyle w:val="Hyperlink"/>
            <w:b/>
            <w:szCs w:val="40"/>
          </w:rPr>
          <w:t xml:space="preserve">Analysis </w:t>
        </w:r>
        <w:r w:rsidR="00EF28CF" w:rsidRPr="0027636A">
          <w:rPr>
            <w:rStyle w:val="Hyperlink"/>
            <w:b/>
            <w:szCs w:val="40"/>
          </w:rPr>
          <w:t xml:space="preserve"> of </w:t>
        </w:r>
        <w:r w:rsidR="006D4D42" w:rsidRPr="0027636A">
          <w:rPr>
            <w:rStyle w:val="Hyperlink"/>
            <w:b/>
            <w:szCs w:val="40"/>
          </w:rPr>
          <w:t>Vawts</w:t>
        </w:r>
      </w:hyperlink>
    </w:p>
    <w:p w:rsidR="003074C1" w:rsidRPr="002F385D" w:rsidRDefault="003074C1" w:rsidP="003074C1">
      <w:pPr>
        <w:widowControl/>
        <w:spacing w:line="276" w:lineRule="auto"/>
        <w:ind w:right="28"/>
        <w:rPr>
          <w:b/>
          <w:sz w:val="24"/>
          <w:szCs w:val="40"/>
        </w:rPr>
      </w:pPr>
    </w:p>
    <w:p w:rsidR="003074C1" w:rsidRDefault="003074C1" w:rsidP="003074C1">
      <w:pPr>
        <w:spacing w:line="276" w:lineRule="auto"/>
        <w:rPr>
          <w:szCs w:val="24"/>
        </w:rPr>
      </w:pPr>
      <w:r>
        <w:rPr>
          <w:b/>
          <w:szCs w:val="24"/>
        </w:rPr>
        <w:t>5.1</w:t>
      </w:r>
      <w:r w:rsidRPr="00C33B74">
        <w:rPr>
          <w:b/>
          <w:szCs w:val="24"/>
        </w:rPr>
        <w:t xml:space="preserve"> Vortex Element Analysis of  2D Lift Mill</w:t>
      </w:r>
      <w:r w:rsidRPr="00C33B74">
        <w:rPr>
          <w:szCs w:val="24"/>
        </w:rPr>
        <w:t>s</w:t>
      </w:r>
    </w:p>
    <w:p w:rsidR="003074C1" w:rsidRDefault="003074C1" w:rsidP="003074C1">
      <w:pPr>
        <w:spacing w:line="276" w:lineRule="auto"/>
        <w:rPr>
          <w:b/>
        </w:rPr>
      </w:pPr>
      <w:r>
        <w:rPr>
          <w:b/>
        </w:rPr>
        <w:t>5</w:t>
      </w:r>
      <w:r w:rsidRPr="00A1198E">
        <w:rPr>
          <w:b/>
        </w:rPr>
        <w:t xml:space="preserve">.2 Common Induced Flow  </w:t>
      </w:r>
      <w:r>
        <w:rPr>
          <w:b/>
        </w:rPr>
        <w:t>BEM</w:t>
      </w:r>
      <w:r w:rsidRPr="00A1198E">
        <w:rPr>
          <w:b/>
        </w:rPr>
        <w:t xml:space="preserve"> Model</w:t>
      </w:r>
    </w:p>
    <w:p w:rsidR="003074C1" w:rsidRDefault="003074C1" w:rsidP="003074C1">
      <w:pPr>
        <w:spacing w:line="276" w:lineRule="auto"/>
        <w:rPr>
          <w:b/>
        </w:rPr>
      </w:pPr>
      <w:r>
        <w:rPr>
          <w:b/>
        </w:rPr>
        <w:t>5</w:t>
      </w:r>
      <w:r w:rsidRPr="00A1198E">
        <w:rPr>
          <w:b/>
        </w:rPr>
        <w:t xml:space="preserve">.3 The </w:t>
      </w:r>
      <w:r>
        <w:rPr>
          <w:b/>
        </w:rPr>
        <w:t>BEM</w:t>
      </w:r>
      <w:r w:rsidRPr="00A1198E">
        <w:rPr>
          <w:b/>
        </w:rPr>
        <w:t xml:space="preserve"> Induced Flow </w:t>
      </w:r>
      <w:r>
        <w:rPr>
          <w:b/>
        </w:rPr>
        <w:t>f</w:t>
      </w:r>
      <w:r w:rsidRPr="00A1198E">
        <w:rPr>
          <w:b/>
        </w:rPr>
        <w:t xml:space="preserve">or general </w:t>
      </w:r>
      <w:r w:rsidRPr="00A1198E">
        <w:rPr>
          <w:b/>
        </w:rPr>
        <w:sym w:font="Symbol" w:char="F071"/>
      </w:r>
    </w:p>
    <w:p w:rsidR="007550DA" w:rsidRPr="00BB3651" w:rsidRDefault="003074C1" w:rsidP="00BB3651">
      <w:pPr>
        <w:spacing w:line="276" w:lineRule="auto"/>
        <w:rPr>
          <w:b/>
          <w:bCs/>
          <w:szCs w:val="24"/>
        </w:rPr>
      </w:pPr>
      <w:r>
        <w:rPr>
          <w:b/>
          <w:bCs/>
          <w:szCs w:val="24"/>
        </w:rPr>
        <w:t>5</w:t>
      </w:r>
      <w:r w:rsidRPr="00A1198E">
        <w:rPr>
          <w:b/>
          <w:bCs/>
          <w:szCs w:val="24"/>
        </w:rPr>
        <w:t xml:space="preserve">.4 </w:t>
      </w:r>
      <w:r w:rsidR="007550DA" w:rsidRPr="007550DA">
        <w:rPr>
          <w:b/>
        </w:rPr>
        <w:t>3D Unsteady  Vortex Pictures</w:t>
      </w:r>
      <w:r w:rsidR="007550DA" w:rsidRPr="007550DA">
        <w:rPr>
          <w:b/>
          <w:u w:val="single"/>
        </w:rPr>
        <w:t xml:space="preserve"> </w:t>
      </w:r>
      <w:r w:rsidR="007550DA" w:rsidRPr="007550DA">
        <w:rPr>
          <w:sz w:val="22"/>
        </w:rPr>
        <w:t>(Optional)</w:t>
      </w:r>
    </w:p>
    <w:p w:rsidR="003074C1" w:rsidRPr="00A1198E" w:rsidRDefault="003074C1" w:rsidP="003074C1">
      <w:pPr>
        <w:spacing w:line="276" w:lineRule="auto"/>
        <w:rPr>
          <w:b/>
        </w:rPr>
      </w:pPr>
    </w:p>
    <w:p w:rsidR="003074C1" w:rsidRPr="00A1198E" w:rsidRDefault="003074C1" w:rsidP="003074C1">
      <w:pPr>
        <w:spacing w:line="276" w:lineRule="auto"/>
        <w:rPr>
          <w:b/>
        </w:rPr>
      </w:pPr>
    </w:p>
    <w:p w:rsidR="003074C1" w:rsidRPr="00C33B74" w:rsidRDefault="003074C1" w:rsidP="003074C1">
      <w:pPr>
        <w:spacing w:line="276" w:lineRule="auto"/>
        <w:rPr>
          <w:szCs w:val="24"/>
        </w:rPr>
      </w:pPr>
    </w:p>
    <w:p w:rsidR="003074C1" w:rsidRPr="0027636A" w:rsidRDefault="00DD0DCE" w:rsidP="003074C1">
      <w:pPr>
        <w:widowControl/>
        <w:overflowPunct/>
        <w:autoSpaceDE/>
        <w:autoSpaceDN/>
        <w:adjustRightInd/>
        <w:rPr>
          <w:rStyle w:val="Hyperlink"/>
          <w:b/>
        </w:rPr>
      </w:pPr>
      <w:r>
        <w:rPr>
          <w:b/>
          <w:u w:val="single"/>
        </w:rPr>
        <w:fldChar w:fldCharType="begin"/>
      </w:r>
      <w:r w:rsidR="00174BE4">
        <w:rPr>
          <w:b/>
          <w:u w:val="single"/>
        </w:rPr>
        <w:instrText>HYPERLINK "http://www.econologica.org/book/Chapter6.docx"</w:instrText>
      </w:r>
      <w:r>
        <w:rPr>
          <w:b/>
          <w:u w:val="single"/>
        </w:rPr>
        <w:fldChar w:fldCharType="separate"/>
      </w:r>
      <w:r w:rsidR="003074C1" w:rsidRPr="0027636A">
        <w:rPr>
          <w:rStyle w:val="Hyperlink"/>
          <w:b/>
        </w:rPr>
        <w:t xml:space="preserve">Chapter 6  Tangent, Passive and Robust Cyclic </w:t>
      </w:r>
    </w:p>
    <w:p w:rsidR="003074C1" w:rsidRPr="00A1198E" w:rsidRDefault="0027636A" w:rsidP="003074C1">
      <w:pPr>
        <w:widowControl/>
        <w:overflowPunct/>
        <w:autoSpaceDE/>
        <w:autoSpaceDN/>
        <w:adjustRightInd/>
        <w:rPr>
          <w:b/>
          <w:u w:val="single"/>
        </w:rPr>
      </w:pPr>
      <w:r>
        <w:rPr>
          <w:rStyle w:val="Hyperlink"/>
          <w:b/>
          <w:u w:val="none"/>
        </w:rPr>
        <w:t xml:space="preserve">                                                      </w:t>
      </w:r>
      <w:r w:rsidR="003074C1" w:rsidRPr="0027636A">
        <w:rPr>
          <w:rStyle w:val="Hyperlink"/>
          <w:b/>
        </w:rPr>
        <w:t xml:space="preserve">Pitch VAWTs </w:t>
      </w:r>
      <w:r w:rsidR="00DD0DCE">
        <w:rPr>
          <w:b/>
          <w:u w:val="single"/>
        </w:rPr>
        <w:fldChar w:fldCharType="end"/>
      </w:r>
      <w:r w:rsidR="003074C1" w:rsidRPr="00A1198E">
        <w:rPr>
          <w:b/>
          <w:u w:val="single"/>
        </w:rPr>
        <w:t xml:space="preserve"> </w:t>
      </w:r>
    </w:p>
    <w:p w:rsidR="003074C1" w:rsidRDefault="003074C1" w:rsidP="003074C1">
      <w:pPr>
        <w:widowControl/>
        <w:overflowPunct/>
        <w:autoSpaceDE/>
        <w:autoSpaceDN/>
        <w:adjustRightInd/>
        <w:rPr>
          <w:b/>
          <w:sz w:val="24"/>
          <w:u w:val="single"/>
        </w:rPr>
      </w:pPr>
    </w:p>
    <w:p w:rsidR="003074C1" w:rsidRPr="00A1198E" w:rsidRDefault="003074C1" w:rsidP="003074C1">
      <w:pPr>
        <w:widowControl/>
        <w:spacing w:line="276" w:lineRule="auto"/>
        <w:ind w:right="28"/>
        <w:rPr>
          <w:b/>
          <w:szCs w:val="40"/>
        </w:rPr>
      </w:pPr>
      <w:r>
        <w:rPr>
          <w:b/>
          <w:szCs w:val="40"/>
        </w:rPr>
        <w:t>6</w:t>
      </w:r>
      <w:r w:rsidRPr="00A1198E">
        <w:rPr>
          <w:b/>
          <w:szCs w:val="40"/>
        </w:rPr>
        <w:t xml:space="preserve">.1 Vawt  passive and  robust pitch </w:t>
      </w:r>
    </w:p>
    <w:p w:rsidR="003074C1" w:rsidRDefault="003074C1" w:rsidP="003074C1">
      <w:pPr>
        <w:spacing w:line="276" w:lineRule="auto"/>
        <w:rPr>
          <w:b/>
        </w:rPr>
      </w:pPr>
      <w:r>
        <w:rPr>
          <w:b/>
          <w:szCs w:val="40"/>
        </w:rPr>
        <w:t>6.2</w:t>
      </w:r>
      <w:r w:rsidRPr="00331FDB">
        <w:rPr>
          <w:b/>
          <w:szCs w:val="40"/>
        </w:rPr>
        <w:t xml:space="preserve"> </w:t>
      </w:r>
      <w:r>
        <w:rPr>
          <w:b/>
          <w:szCs w:val="40"/>
        </w:rPr>
        <w:t>T</w:t>
      </w:r>
      <w:r w:rsidRPr="00C33B74">
        <w:rPr>
          <w:b/>
        </w:rPr>
        <w:t xml:space="preserve">angent blade </w:t>
      </w:r>
      <w:r>
        <w:rPr>
          <w:b/>
        </w:rPr>
        <w:t>BEM</w:t>
      </w:r>
      <w:r w:rsidRPr="00C33B74">
        <w:rPr>
          <w:b/>
        </w:rPr>
        <w:t xml:space="preserve"> and power equations</w:t>
      </w:r>
    </w:p>
    <w:p w:rsidR="003074C1" w:rsidRDefault="003074C1" w:rsidP="003074C1">
      <w:pPr>
        <w:spacing w:line="276" w:lineRule="auto"/>
        <w:rPr>
          <w:b/>
          <w:szCs w:val="22"/>
        </w:rPr>
      </w:pPr>
      <w:r>
        <w:rPr>
          <w:b/>
        </w:rPr>
        <w:t xml:space="preserve">6.3 </w:t>
      </w:r>
      <w:smartTag w:uri="urn:schemas-microsoft-com:office:smarttags" w:element="place">
        <w:smartTag w:uri="urn:schemas-microsoft-com:office:smarttags" w:element="PlaceName">
          <w:r w:rsidRPr="00331FDB">
            <w:rPr>
              <w:b/>
              <w:szCs w:val="22"/>
            </w:rPr>
            <w:t>Vawt</w:t>
          </w:r>
        </w:smartTag>
        <w:r w:rsidRPr="00331FDB">
          <w:rPr>
            <w:b/>
            <w:szCs w:val="22"/>
          </w:rPr>
          <w:t xml:space="preserve"> </w:t>
        </w:r>
        <w:smartTag w:uri="urn:schemas-microsoft-com:office:smarttags" w:element="PlaceName">
          <w:r w:rsidRPr="00331FDB">
            <w:rPr>
              <w:b/>
              <w:szCs w:val="22"/>
            </w:rPr>
            <w:t>Windward</w:t>
          </w:r>
        </w:smartTag>
        <w:r w:rsidRPr="00331FDB">
          <w:rPr>
            <w:b/>
            <w:szCs w:val="22"/>
          </w:rPr>
          <w:t xml:space="preserve"> </w:t>
        </w:r>
        <w:smartTag w:uri="urn:schemas-microsoft-com:office:smarttags" w:element="PlaceType">
          <w:r w:rsidRPr="00331FDB">
            <w:rPr>
              <w:b/>
              <w:szCs w:val="22"/>
            </w:rPr>
            <w:t>Pass</w:t>
          </w:r>
        </w:smartTag>
      </w:smartTag>
      <w:r w:rsidRPr="00331FDB">
        <w:rPr>
          <w:b/>
          <w:szCs w:val="22"/>
        </w:rPr>
        <w:t xml:space="preserve"> </w:t>
      </w:r>
    </w:p>
    <w:p w:rsidR="003074C1" w:rsidRDefault="003074C1" w:rsidP="003074C1">
      <w:pPr>
        <w:spacing w:line="276" w:lineRule="auto"/>
        <w:ind w:right="28"/>
        <w:rPr>
          <w:b/>
        </w:rPr>
      </w:pPr>
      <w:r>
        <w:rPr>
          <w:b/>
        </w:rPr>
        <w:t>6.4</w:t>
      </w:r>
      <w:r w:rsidRPr="00331FDB">
        <w:rPr>
          <w:b/>
        </w:rPr>
        <w:t xml:space="preserve"> Vawt Leeward Flow and Robust Pitch Cycle</w:t>
      </w:r>
    </w:p>
    <w:p w:rsidR="003074C1" w:rsidRDefault="003074C1" w:rsidP="003074C1">
      <w:pPr>
        <w:spacing w:line="276" w:lineRule="auto"/>
        <w:ind w:right="28"/>
        <w:rPr>
          <w:b/>
        </w:rPr>
      </w:pPr>
      <w:r>
        <w:rPr>
          <w:b/>
        </w:rPr>
        <w:t>6.5.</w:t>
      </w:r>
      <w:r w:rsidRPr="00331FDB">
        <w:rPr>
          <w:b/>
        </w:rPr>
        <w:t xml:space="preserve">Net </w:t>
      </w:r>
      <w:r>
        <w:rPr>
          <w:b/>
        </w:rPr>
        <w:t>BEM</w:t>
      </w:r>
      <w:r w:rsidRPr="00331FDB">
        <w:rPr>
          <w:b/>
        </w:rPr>
        <w:t xml:space="preserve"> Vawt Power</w:t>
      </w:r>
    </w:p>
    <w:p w:rsidR="003074C1" w:rsidRDefault="003074C1" w:rsidP="003074C1">
      <w:pPr>
        <w:spacing w:line="276" w:lineRule="auto"/>
        <w:ind w:right="28"/>
        <w:rPr>
          <w:b/>
        </w:rPr>
      </w:pPr>
      <w:r>
        <w:rPr>
          <w:b/>
          <w:caps/>
        </w:rPr>
        <w:t xml:space="preserve">6.6 </w:t>
      </w:r>
      <w:r w:rsidRPr="00331FDB">
        <w:rPr>
          <w:b/>
          <w:caps/>
        </w:rPr>
        <w:t>T</w:t>
      </w:r>
      <w:r w:rsidRPr="00331FDB">
        <w:rPr>
          <w:b/>
        </w:rPr>
        <w:t>he Operating Peak in Hawts and Vawts</w:t>
      </w:r>
    </w:p>
    <w:p w:rsidR="003074C1" w:rsidRDefault="003074C1" w:rsidP="003074C1">
      <w:pPr>
        <w:spacing w:line="276" w:lineRule="auto"/>
      </w:pPr>
      <w:r>
        <w:rPr>
          <w:b/>
          <w:caps/>
        </w:rPr>
        <w:t xml:space="preserve">6.7 </w:t>
      </w:r>
      <w:r w:rsidRPr="00331FDB">
        <w:rPr>
          <w:b/>
        </w:rPr>
        <w:t>Drag correction</w:t>
      </w:r>
      <w:r w:rsidRPr="00331FDB">
        <w:t xml:space="preserve">:  </w:t>
      </w:r>
    </w:p>
    <w:p w:rsidR="003074C1" w:rsidRDefault="003074C1" w:rsidP="003074C1">
      <w:pPr>
        <w:spacing w:line="276" w:lineRule="auto"/>
        <w:ind w:right="28"/>
        <w:rPr>
          <w:sz w:val="16"/>
        </w:rPr>
      </w:pPr>
      <w:r>
        <w:rPr>
          <w:b/>
          <w:caps/>
        </w:rPr>
        <w:t xml:space="preserve">6.8 </w:t>
      </w:r>
      <w:r w:rsidRPr="00881227">
        <w:rPr>
          <w:b/>
          <w:caps/>
        </w:rPr>
        <w:t xml:space="preserve"> </w:t>
      </w:r>
      <w:r w:rsidRPr="00881227">
        <w:rPr>
          <w:b/>
        </w:rPr>
        <w:t>Blade (Virtual) Camber and Nose-out</w:t>
      </w:r>
    </w:p>
    <w:p w:rsidR="003074C1" w:rsidRDefault="003074C1" w:rsidP="003074C1">
      <w:pPr>
        <w:spacing w:line="276" w:lineRule="auto"/>
        <w:ind w:right="28"/>
      </w:pPr>
      <w:r>
        <w:rPr>
          <w:b/>
          <w:caps/>
        </w:rPr>
        <w:t xml:space="preserve">6.9 </w:t>
      </w:r>
      <w:r w:rsidRPr="009D4CB6">
        <w:rPr>
          <w:b/>
        </w:rPr>
        <w:t>Tip</w:t>
      </w:r>
      <w:r>
        <w:rPr>
          <w:b/>
        </w:rPr>
        <w:t xml:space="preserve"> and </w:t>
      </w:r>
      <w:r w:rsidRPr="009D4CB6">
        <w:rPr>
          <w:b/>
        </w:rPr>
        <w:t xml:space="preserve"> Wind Shear</w:t>
      </w:r>
      <w:r>
        <w:rPr>
          <w:b/>
        </w:rPr>
        <w:t xml:space="preserve"> </w:t>
      </w:r>
      <w:r w:rsidRPr="009D4CB6">
        <w:rPr>
          <w:b/>
        </w:rPr>
        <w:t xml:space="preserve">effects </w:t>
      </w:r>
      <w:r w:rsidRPr="009D4CB6">
        <w:t>:</w:t>
      </w:r>
    </w:p>
    <w:p w:rsidR="003074C1" w:rsidRDefault="003074C1" w:rsidP="003074C1">
      <w:pPr>
        <w:spacing w:line="360" w:lineRule="auto"/>
        <w:rPr>
          <w:b/>
          <w:szCs w:val="24"/>
          <w:u w:val="single"/>
        </w:rPr>
      </w:pPr>
      <w:r>
        <w:rPr>
          <w:b/>
        </w:rPr>
        <w:t xml:space="preserve">6.10 Vawt </w:t>
      </w:r>
      <w:r w:rsidRPr="004F54FA">
        <w:rPr>
          <w:b/>
        </w:rPr>
        <w:t>Conclusions</w:t>
      </w:r>
      <w:r w:rsidRPr="00E02EE9">
        <w:rPr>
          <w:b/>
          <w:szCs w:val="24"/>
          <w:u w:val="single"/>
        </w:rPr>
        <w:t xml:space="preserve"> </w:t>
      </w:r>
    </w:p>
    <w:p w:rsidR="003074C1" w:rsidRDefault="003074C1" w:rsidP="003074C1">
      <w:pPr>
        <w:spacing w:line="360" w:lineRule="auto"/>
        <w:rPr>
          <w:b/>
          <w:szCs w:val="24"/>
          <w:u w:val="single"/>
        </w:rPr>
      </w:pPr>
    </w:p>
    <w:p w:rsidR="003074C1" w:rsidRPr="006351BC" w:rsidRDefault="00DD0DCE" w:rsidP="003074C1">
      <w:pPr>
        <w:spacing w:line="360" w:lineRule="auto"/>
        <w:rPr>
          <w:b/>
          <w:szCs w:val="24"/>
          <w:u w:val="single"/>
        </w:rPr>
      </w:pPr>
      <w:hyperlink r:id="rId13" w:history="1">
        <w:r w:rsidR="003074C1" w:rsidRPr="0027636A">
          <w:rPr>
            <w:rStyle w:val="Hyperlink"/>
            <w:b/>
            <w:szCs w:val="24"/>
          </w:rPr>
          <w:t>Chapter 7  Tidal  Stream power</w:t>
        </w:r>
      </w:hyperlink>
      <w:r w:rsidR="003074C1" w:rsidRPr="006351BC">
        <w:rPr>
          <w:b/>
          <w:szCs w:val="24"/>
          <w:u w:val="single"/>
        </w:rPr>
        <w:t xml:space="preserve"> </w:t>
      </w:r>
    </w:p>
    <w:p w:rsidR="003074C1" w:rsidRDefault="003074C1" w:rsidP="003074C1">
      <w:pPr>
        <w:spacing w:line="276" w:lineRule="auto"/>
        <w:rPr>
          <w:b/>
          <w:szCs w:val="24"/>
        </w:rPr>
      </w:pPr>
      <w:r>
        <w:rPr>
          <w:b/>
          <w:szCs w:val="24"/>
        </w:rPr>
        <w:t>7</w:t>
      </w:r>
      <w:r w:rsidRPr="00FE7B3A">
        <w:rPr>
          <w:b/>
          <w:szCs w:val="24"/>
        </w:rPr>
        <w:t>.1  Tidal Origins and Components  (Optional)</w:t>
      </w:r>
    </w:p>
    <w:p w:rsidR="003074C1" w:rsidRDefault="003074C1" w:rsidP="003074C1">
      <w:pPr>
        <w:spacing w:line="276" w:lineRule="auto"/>
        <w:rPr>
          <w:b/>
          <w:szCs w:val="24"/>
        </w:rPr>
      </w:pPr>
      <w:r>
        <w:rPr>
          <w:b/>
          <w:szCs w:val="24"/>
        </w:rPr>
        <w:t xml:space="preserve">7.2 </w:t>
      </w:r>
      <w:r w:rsidR="006D4D42">
        <w:rPr>
          <w:b/>
          <w:szCs w:val="24"/>
        </w:rPr>
        <w:t xml:space="preserve"> </w:t>
      </w:r>
      <w:r>
        <w:rPr>
          <w:b/>
          <w:szCs w:val="24"/>
        </w:rPr>
        <w:t>Stream Power Capture Fractions (optional)</w:t>
      </w:r>
    </w:p>
    <w:p w:rsidR="003074C1" w:rsidRDefault="003074C1" w:rsidP="003074C1">
      <w:pPr>
        <w:rPr>
          <w:b/>
          <w:szCs w:val="24"/>
        </w:rPr>
      </w:pPr>
      <w:r>
        <w:rPr>
          <w:b/>
          <w:szCs w:val="24"/>
        </w:rPr>
        <w:t>7.3  Tidal  Stream Power Distributions</w:t>
      </w:r>
    </w:p>
    <w:p w:rsidR="003074C1" w:rsidRDefault="003074C1" w:rsidP="003074C1">
      <w:pPr>
        <w:rPr>
          <w:b/>
          <w:szCs w:val="24"/>
        </w:rPr>
      </w:pPr>
      <w:r>
        <w:rPr>
          <w:b/>
          <w:szCs w:val="24"/>
        </w:rPr>
        <w:t xml:space="preserve">7.4 </w:t>
      </w:r>
      <w:r w:rsidR="006D4D42">
        <w:rPr>
          <w:b/>
          <w:szCs w:val="24"/>
        </w:rPr>
        <w:t xml:space="preserve"> </w:t>
      </w:r>
      <w:r>
        <w:rPr>
          <w:b/>
          <w:szCs w:val="24"/>
        </w:rPr>
        <w:t>Tidal Turbine Design</w:t>
      </w:r>
    </w:p>
    <w:p w:rsidR="00BD314A" w:rsidRDefault="00BD314A" w:rsidP="003074C1">
      <w:pPr>
        <w:rPr>
          <w:b/>
          <w:szCs w:val="24"/>
        </w:rPr>
      </w:pPr>
    </w:p>
    <w:p w:rsidR="00BD314A" w:rsidRPr="00BD314A" w:rsidRDefault="00DD0DCE" w:rsidP="00BD314A">
      <w:pPr>
        <w:spacing w:line="276" w:lineRule="auto"/>
        <w:ind w:right="28"/>
        <w:rPr>
          <w:b/>
          <w:u w:val="single"/>
        </w:rPr>
      </w:pPr>
      <w:hyperlink r:id="rId14" w:history="1">
        <w:r w:rsidR="00BF4E67" w:rsidRPr="00BF4E67">
          <w:rPr>
            <w:rStyle w:val="Hyperlink"/>
            <w:b/>
          </w:rPr>
          <w:t>Chapter</w:t>
        </w:r>
        <w:r w:rsidR="007D2654" w:rsidRPr="00BF4E67">
          <w:rPr>
            <w:rStyle w:val="Hyperlink"/>
            <w:b/>
          </w:rPr>
          <w:t xml:space="preserve"> </w:t>
        </w:r>
        <w:r w:rsidR="00BD314A" w:rsidRPr="00BF4E67">
          <w:rPr>
            <w:rStyle w:val="Hyperlink"/>
            <w:b/>
          </w:rPr>
          <w:t xml:space="preserve">8. Overall </w:t>
        </w:r>
        <w:r w:rsidR="00BF4E67" w:rsidRPr="00BF4E67">
          <w:rPr>
            <w:rStyle w:val="Hyperlink"/>
            <w:b/>
          </w:rPr>
          <w:t>S</w:t>
        </w:r>
        <w:r w:rsidR="00BD314A" w:rsidRPr="00BF4E67">
          <w:rPr>
            <w:rStyle w:val="Hyperlink"/>
            <w:b/>
          </w:rPr>
          <w:t>ummary and Conclusions</w:t>
        </w:r>
      </w:hyperlink>
    </w:p>
    <w:p w:rsidR="003074C1" w:rsidRDefault="003074C1" w:rsidP="003074C1">
      <w:pPr>
        <w:spacing w:line="276" w:lineRule="auto"/>
        <w:ind w:right="28"/>
        <w:rPr>
          <w:b/>
        </w:rPr>
      </w:pPr>
    </w:p>
    <w:p w:rsidR="00B076D5" w:rsidRDefault="00DD0DCE" w:rsidP="00B076D5">
      <w:pPr>
        <w:spacing w:line="276" w:lineRule="auto"/>
        <w:ind w:right="28"/>
        <w:rPr>
          <w:b/>
        </w:rPr>
      </w:pPr>
      <w:hyperlink r:id="rId15" w:history="1">
        <w:r w:rsidR="007D2654" w:rsidRPr="0027636A">
          <w:rPr>
            <w:rStyle w:val="Hyperlink"/>
            <w:b/>
          </w:rPr>
          <w:t>Appendi</w:t>
        </w:r>
        <w:r w:rsidR="00B076D5" w:rsidRPr="0027636A">
          <w:rPr>
            <w:rStyle w:val="Hyperlink"/>
            <w:b/>
          </w:rPr>
          <w:t>ces</w:t>
        </w:r>
      </w:hyperlink>
      <w:r w:rsidR="007B3272" w:rsidRPr="007B3272">
        <w:rPr>
          <w:b/>
        </w:rPr>
        <w:t xml:space="preserve">  </w:t>
      </w:r>
    </w:p>
    <w:p w:rsidR="00B076D5" w:rsidRPr="00B076D5" w:rsidRDefault="00B076D5" w:rsidP="00B076D5">
      <w:pPr>
        <w:spacing w:line="276" w:lineRule="auto"/>
        <w:ind w:right="28"/>
        <w:rPr>
          <w:b/>
        </w:rPr>
      </w:pPr>
      <w:r>
        <w:rPr>
          <w:b/>
        </w:rPr>
        <w:t>A</w:t>
      </w:r>
      <w:r w:rsidRPr="00B076D5">
        <w:rPr>
          <w:b/>
        </w:rPr>
        <w:t xml:space="preserve">1 </w:t>
      </w:r>
      <w:r w:rsidR="003A2FDE">
        <w:rPr>
          <w:b/>
        </w:rPr>
        <w:t>Observat</w:t>
      </w:r>
      <w:r w:rsidR="002045E9">
        <w:rPr>
          <w:b/>
        </w:rPr>
        <w:t xml:space="preserve">ion and </w:t>
      </w:r>
      <w:r w:rsidRPr="00B076D5">
        <w:rPr>
          <w:b/>
        </w:rPr>
        <w:t xml:space="preserve">Analysis of </w:t>
      </w:r>
      <w:r w:rsidRPr="00B076D5">
        <w:rPr>
          <w:b/>
          <w:caps/>
        </w:rPr>
        <w:t>T</w:t>
      </w:r>
      <w:r w:rsidR="00144768">
        <w:rPr>
          <w:b/>
        </w:rPr>
        <w:t>orque R</w:t>
      </w:r>
      <w:r>
        <w:rPr>
          <w:b/>
        </w:rPr>
        <w:t xml:space="preserve">eacting Flow </w:t>
      </w:r>
      <w:r w:rsidRPr="00B076D5">
        <w:rPr>
          <w:b/>
        </w:rPr>
        <w:t xml:space="preserve"> through Starting WindMill </w:t>
      </w:r>
    </w:p>
    <w:p w:rsidR="003074C1" w:rsidRPr="00331FDB" w:rsidRDefault="00B076D5" w:rsidP="003074C1">
      <w:pPr>
        <w:spacing w:line="276" w:lineRule="auto"/>
        <w:ind w:right="28"/>
        <w:rPr>
          <w:b/>
        </w:rPr>
      </w:pPr>
      <w:r>
        <w:rPr>
          <w:b/>
        </w:rPr>
        <w:t>A</w:t>
      </w:r>
      <w:r w:rsidRPr="00B076D5">
        <w:rPr>
          <w:b/>
        </w:rPr>
        <w:t>2</w:t>
      </w:r>
      <w:r w:rsidR="003A2FDE">
        <w:rPr>
          <w:b/>
        </w:rPr>
        <w:t xml:space="preserve"> </w:t>
      </w:r>
      <w:r w:rsidR="007D2654">
        <w:rPr>
          <w:b/>
        </w:rPr>
        <w:t>Stall Delaying Effect of Hawt Rotation</w:t>
      </w:r>
    </w:p>
    <w:p w:rsidR="003074C1" w:rsidRPr="005F64D2" w:rsidRDefault="003074C1" w:rsidP="003074C1">
      <w:pPr>
        <w:rPr>
          <w:b/>
          <w:szCs w:val="40"/>
        </w:rPr>
      </w:pPr>
    </w:p>
    <w:p w:rsidR="003074C1" w:rsidRDefault="00DD0DCE" w:rsidP="00EA7167">
      <w:pPr>
        <w:rPr>
          <w:b/>
          <w:szCs w:val="40"/>
        </w:rPr>
        <w:sectPr w:rsidR="003074C1" w:rsidSect="007123E0">
          <w:type w:val="continuous"/>
          <w:pgSz w:w="12240" w:h="15840"/>
          <w:pgMar w:top="1440" w:right="1440" w:bottom="1440" w:left="1440" w:header="720" w:footer="864" w:gutter="0"/>
          <w:pgNumType w:start="1"/>
          <w:cols w:num="2" w:space="720"/>
          <w:noEndnote/>
        </w:sectPr>
      </w:pPr>
      <w:hyperlink r:id="rId16" w:history="1">
        <w:r w:rsidR="003074C1" w:rsidRPr="00C81F1A">
          <w:rPr>
            <w:rStyle w:val="Hyperlink"/>
            <w:b/>
            <w:szCs w:val="40"/>
          </w:rPr>
          <w:t xml:space="preserve">Nomenclature </w:t>
        </w:r>
      </w:hyperlink>
      <w:r w:rsidR="003074C1" w:rsidRPr="005F64D2">
        <w:rPr>
          <w:b/>
          <w:szCs w:val="40"/>
        </w:rPr>
        <w:t xml:space="preserve">                 </w:t>
      </w:r>
      <w:hyperlink r:id="rId17" w:history="1">
        <w:r w:rsidR="003074C1" w:rsidRPr="00C81F1A">
          <w:rPr>
            <w:rStyle w:val="Hyperlink"/>
            <w:b/>
            <w:szCs w:val="40"/>
          </w:rPr>
          <w:t xml:space="preserve"> References</w:t>
        </w:r>
      </w:hyperlink>
    </w:p>
    <w:p w:rsidR="0041681B" w:rsidRDefault="0041681B" w:rsidP="0041681B">
      <w:pPr>
        <w:spacing w:line="360" w:lineRule="auto"/>
        <w:rPr>
          <w:sz w:val="24"/>
        </w:rPr>
      </w:pPr>
      <w:r>
        <w:rPr>
          <w:sz w:val="24"/>
        </w:rPr>
        <w:lastRenderedPageBreak/>
        <w:t xml:space="preserve">    </w:t>
      </w:r>
    </w:p>
    <w:p w:rsidR="0041681B" w:rsidRDefault="0041681B" w:rsidP="0041681B">
      <w:pPr>
        <w:rPr>
          <w:b/>
          <w:sz w:val="24"/>
        </w:rPr>
      </w:pPr>
    </w:p>
    <w:p w:rsidR="0041681B" w:rsidRDefault="0041681B" w:rsidP="0041681B">
      <w:pPr>
        <w:rPr>
          <w:b/>
          <w:sz w:val="24"/>
        </w:rPr>
      </w:pPr>
      <w:r>
        <w:rPr>
          <w:b/>
          <w:sz w:val="24"/>
        </w:rPr>
        <w:t>Copyright  Simon P. Farthing 201</w:t>
      </w:r>
      <w:r w:rsidR="00C81F1A">
        <w:rPr>
          <w:b/>
          <w:sz w:val="24"/>
        </w:rPr>
        <w:t>4</w:t>
      </w:r>
      <w:r>
        <w:rPr>
          <w:b/>
          <w:sz w:val="24"/>
        </w:rPr>
        <w:t>-0</w:t>
      </w:r>
      <w:r w:rsidR="00C81F1A">
        <w:rPr>
          <w:b/>
          <w:sz w:val="24"/>
        </w:rPr>
        <w:t>3</w:t>
      </w:r>
      <w:r>
        <w:rPr>
          <w:b/>
          <w:sz w:val="24"/>
        </w:rPr>
        <w:t>-01</w:t>
      </w:r>
    </w:p>
    <w:p w:rsidR="0041681B" w:rsidRDefault="0041681B" w:rsidP="0041681B">
      <w:pPr>
        <w:rPr>
          <w:b/>
          <w:sz w:val="24"/>
        </w:rPr>
      </w:pPr>
    </w:p>
    <w:p w:rsidR="0041681B" w:rsidRDefault="0041681B" w:rsidP="0041681B">
      <w:pPr>
        <w:rPr>
          <w:sz w:val="24"/>
        </w:rPr>
      </w:pPr>
      <w:r w:rsidRPr="008F656C">
        <w:rPr>
          <w:b/>
          <w:sz w:val="24"/>
        </w:rPr>
        <w:t>Introduction</w:t>
      </w:r>
      <w:r>
        <w:rPr>
          <w:b/>
          <w:sz w:val="24"/>
        </w:rPr>
        <w:t xml:space="preserve">  – Use and Analysis of Lift and Drag in Wind and Water</w:t>
      </w:r>
    </w:p>
    <w:p w:rsidR="0041681B" w:rsidRPr="00E55C66" w:rsidRDefault="0041681B" w:rsidP="0041681B">
      <w:pPr>
        <w:rPr>
          <w:sz w:val="24"/>
        </w:rPr>
      </w:pPr>
    </w:p>
    <w:p w:rsidR="0041681B" w:rsidRPr="00E55C66" w:rsidRDefault="0041681B" w:rsidP="0041681B">
      <w:pPr>
        <w:rPr>
          <w:sz w:val="24"/>
        </w:rPr>
      </w:pPr>
      <w:r>
        <w:rPr>
          <w:sz w:val="24"/>
        </w:rPr>
        <w:t>Humans have</w:t>
      </w:r>
      <w:r w:rsidRPr="00E55C66">
        <w:rPr>
          <w:sz w:val="24"/>
        </w:rPr>
        <w:t xml:space="preserve"> used the wind for thousands of years to fly kites by aerodynamic lift and to sail</w:t>
      </w:r>
      <w:r>
        <w:rPr>
          <w:sz w:val="24"/>
        </w:rPr>
        <w:t xml:space="preserve">. At first billowing sails simply dragged the boat downwind such as southward on the Nile where the sails were dropped to return northward with the water current. Sails could also be lowered in storms and minimised the overturning weight. Gradually fabrics were improved and sails were flattened  to </w:t>
      </w:r>
      <w:r w:rsidRPr="00E55C66">
        <w:rPr>
          <w:sz w:val="24"/>
        </w:rPr>
        <w:t>lift</w:t>
      </w:r>
      <w:r>
        <w:rPr>
          <w:sz w:val="24"/>
        </w:rPr>
        <w:t xml:space="preserve"> crosswind for broadreaching. As hulls were deepened with keels they could also develop hydrodynamic lift perpendicular to their course to allow reaching. Leeboards, weighted keels and Polynesian outriggers were evolved to further reduce the hull leeway and heeling to finally </w:t>
      </w:r>
      <w:r w:rsidRPr="00E55C66">
        <w:rPr>
          <w:sz w:val="24"/>
        </w:rPr>
        <w:t xml:space="preserve">progress </w:t>
      </w:r>
      <w:r>
        <w:rPr>
          <w:sz w:val="24"/>
        </w:rPr>
        <w:t>the sailboat through the water acutely into</w:t>
      </w:r>
      <w:r w:rsidRPr="00E55C66">
        <w:rPr>
          <w:sz w:val="24"/>
        </w:rPr>
        <w:t xml:space="preserve"> the wind. </w:t>
      </w:r>
      <w:r>
        <w:rPr>
          <w:sz w:val="24"/>
        </w:rPr>
        <w:t xml:space="preserve"> Now planning skiffs, multihulls and land yachts and above all iceboats sail much faster crosswind than the wind, generating extra self wind for larger acute apparent wind by their very forward motion. </w:t>
      </w:r>
    </w:p>
    <w:p w:rsidR="0041681B" w:rsidRDefault="0041681B" w:rsidP="0041681B">
      <w:pPr>
        <w:rPr>
          <w:sz w:val="24"/>
        </w:rPr>
      </w:pPr>
      <w:r>
        <w:rPr>
          <w:sz w:val="24"/>
        </w:rPr>
        <w:t xml:space="preserve">     </w:t>
      </w:r>
      <w:r w:rsidRPr="00E55C66">
        <w:rPr>
          <w:sz w:val="24"/>
        </w:rPr>
        <w:t>Windmills to grind grain and lift water were amon</w:t>
      </w:r>
      <w:r>
        <w:rPr>
          <w:sz w:val="24"/>
        </w:rPr>
        <w:t xml:space="preserve">g the </w:t>
      </w:r>
      <w:r w:rsidRPr="00E55C66">
        <w:rPr>
          <w:sz w:val="24"/>
        </w:rPr>
        <w:t>first ‘machines’</w:t>
      </w:r>
      <w:r>
        <w:rPr>
          <w:sz w:val="24"/>
        </w:rPr>
        <w:t xml:space="preserve"> with constantly moving parts</w:t>
      </w:r>
      <w:r w:rsidRPr="00E55C66">
        <w:rPr>
          <w:sz w:val="24"/>
        </w:rPr>
        <w:t xml:space="preserve">. </w:t>
      </w:r>
      <w:r>
        <w:rPr>
          <w:sz w:val="24"/>
        </w:rPr>
        <w:t>At first [Shepherd] they were</w:t>
      </w:r>
      <w:r w:rsidRPr="00E55C66">
        <w:rPr>
          <w:sz w:val="24"/>
        </w:rPr>
        <w:t xml:space="preserve"> </w:t>
      </w:r>
      <w:r>
        <w:rPr>
          <w:sz w:val="24"/>
        </w:rPr>
        <w:t xml:space="preserve">Persian </w:t>
      </w:r>
      <w:r w:rsidRPr="00E55C66">
        <w:rPr>
          <w:sz w:val="24"/>
        </w:rPr>
        <w:t>(differential)</w:t>
      </w:r>
      <w:r>
        <w:rPr>
          <w:sz w:val="24"/>
        </w:rPr>
        <w:t xml:space="preserve"> downwind</w:t>
      </w:r>
      <w:r w:rsidRPr="00E55C66">
        <w:rPr>
          <w:sz w:val="24"/>
        </w:rPr>
        <w:t xml:space="preserve"> drag types with </w:t>
      </w:r>
      <w:r>
        <w:rPr>
          <w:sz w:val="24"/>
        </w:rPr>
        <w:t xml:space="preserve">vertical </w:t>
      </w:r>
      <w:r w:rsidRPr="00E55C66">
        <w:rPr>
          <w:sz w:val="24"/>
        </w:rPr>
        <w:t>axes</w:t>
      </w:r>
      <w:r>
        <w:rPr>
          <w:sz w:val="24"/>
        </w:rPr>
        <w:t xml:space="preserve"> (Chapter 1.1) but later the wheels of the towering</w:t>
      </w:r>
      <w:r w:rsidRPr="00E55C66">
        <w:rPr>
          <w:sz w:val="24"/>
        </w:rPr>
        <w:t xml:space="preserve"> flour and draina</w:t>
      </w:r>
      <w:r>
        <w:rPr>
          <w:sz w:val="24"/>
        </w:rPr>
        <w:t xml:space="preserve">ge mills of England and Holland were </w:t>
      </w:r>
      <w:r w:rsidRPr="00E55C66">
        <w:rPr>
          <w:sz w:val="24"/>
        </w:rPr>
        <w:t xml:space="preserve"> </w:t>
      </w:r>
      <w:r>
        <w:rPr>
          <w:sz w:val="24"/>
        </w:rPr>
        <w:t>rotated about the wind</w:t>
      </w:r>
      <w:r w:rsidRPr="00E55C66">
        <w:rPr>
          <w:sz w:val="24"/>
        </w:rPr>
        <w:t xml:space="preserve"> by</w:t>
      </w:r>
      <w:r>
        <w:rPr>
          <w:sz w:val="24"/>
        </w:rPr>
        <w:t xml:space="preserve"> the  lift of removable sails over wood frames at typical blade tip speeds equal to windspeed.</w:t>
      </w:r>
    </w:p>
    <w:p w:rsidR="0041681B" w:rsidRDefault="0041681B" w:rsidP="0041681B">
      <w:pPr>
        <w:rPr>
          <w:sz w:val="24"/>
        </w:rPr>
      </w:pPr>
      <w:r>
        <w:rPr>
          <w:sz w:val="24"/>
        </w:rPr>
        <w:t xml:space="preserve">       In the 19</w:t>
      </w:r>
      <w:r w:rsidRPr="00A43B63">
        <w:rPr>
          <w:sz w:val="24"/>
          <w:vertAlign w:val="superscript"/>
        </w:rPr>
        <w:t>th</w:t>
      </w:r>
      <w:r>
        <w:rPr>
          <w:sz w:val="24"/>
        </w:rPr>
        <w:t xml:space="preserve"> century  ‘industrial revolution’,  </w:t>
      </w:r>
      <w:r w:rsidRPr="00E55C66">
        <w:rPr>
          <w:sz w:val="24"/>
        </w:rPr>
        <w:t xml:space="preserve">boat propulsion  </w:t>
      </w:r>
      <w:r>
        <w:rPr>
          <w:sz w:val="24"/>
        </w:rPr>
        <w:t>progressed from drag oars to engine-driven</w:t>
      </w:r>
      <w:r w:rsidRPr="00E55C66">
        <w:rPr>
          <w:sz w:val="24"/>
        </w:rPr>
        <w:t xml:space="preserve"> paddlewheels to </w:t>
      </w:r>
      <w:r>
        <w:rPr>
          <w:sz w:val="24"/>
        </w:rPr>
        <w:t xml:space="preserve">higher blade speed </w:t>
      </w:r>
      <w:r w:rsidRPr="00E55C66">
        <w:rPr>
          <w:sz w:val="24"/>
        </w:rPr>
        <w:t xml:space="preserve"> </w:t>
      </w:r>
      <w:r>
        <w:rPr>
          <w:sz w:val="24"/>
        </w:rPr>
        <w:t>lift screw propellers</w:t>
      </w:r>
      <w:r w:rsidRPr="00E55C66">
        <w:rPr>
          <w:sz w:val="24"/>
        </w:rPr>
        <w:t>.</w:t>
      </w:r>
      <w:r>
        <w:rPr>
          <w:sz w:val="24"/>
        </w:rPr>
        <w:t xml:space="preserve">  Marine screws prompted </w:t>
      </w:r>
      <w:r w:rsidRPr="00E55C66">
        <w:rPr>
          <w:sz w:val="24"/>
        </w:rPr>
        <w:t xml:space="preserve">the </w:t>
      </w:r>
      <w:r>
        <w:rPr>
          <w:sz w:val="24"/>
        </w:rPr>
        <w:t xml:space="preserve">‘actuator’ </w:t>
      </w:r>
      <w:r w:rsidRPr="00E55C66">
        <w:rPr>
          <w:sz w:val="24"/>
        </w:rPr>
        <w:t xml:space="preserve">theory </w:t>
      </w:r>
      <w:r>
        <w:rPr>
          <w:sz w:val="24"/>
        </w:rPr>
        <w:t>of Froude and Rankine</w:t>
      </w:r>
      <w:r w:rsidRPr="00E55C66">
        <w:rPr>
          <w:sz w:val="24"/>
        </w:rPr>
        <w:t xml:space="preserve">. </w:t>
      </w:r>
      <w:r>
        <w:rPr>
          <w:sz w:val="24"/>
        </w:rPr>
        <w:t xml:space="preserve"> </w:t>
      </w:r>
      <w:r w:rsidRPr="00E55C66">
        <w:rPr>
          <w:sz w:val="24"/>
        </w:rPr>
        <w:t xml:space="preserve">Later Joukowski  was the first to understand </w:t>
      </w:r>
      <w:r>
        <w:rPr>
          <w:sz w:val="24"/>
        </w:rPr>
        <w:t xml:space="preserve"> how </w:t>
      </w:r>
      <w:r w:rsidRPr="00E55C66">
        <w:rPr>
          <w:sz w:val="24"/>
        </w:rPr>
        <w:t>lift</w:t>
      </w:r>
      <w:r>
        <w:rPr>
          <w:sz w:val="24"/>
        </w:rPr>
        <w:t xml:space="preserve"> involved circulation around a blade. </w:t>
      </w:r>
      <w:r w:rsidRPr="00E55C66">
        <w:rPr>
          <w:sz w:val="24"/>
        </w:rPr>
        <w:t>Glauert was a</w:t>
      </w:r>
      <w:r>
        <w:rPr>
          <w:sz w:val="24"/>
        </w:rPr>
        <w:t xml:space="preserve"> leader</w:t>
      </w:r>
      <w:r w:rsidRPr="00E55C66">
        <w:rPr>
          <w:sz w:val="24"/>
        </w:rPr>
        <w:t xml:space="preserve"> in analysing</w:t>
      </w:r>
      <w:r w:rsidRPr="005013E5">
        <w:rPr>
          <w:sz w:val="24"/>
        </w:rPr>
        <w:t xml:space="preserve"> </w:t>
      </w:r>
      <w:r>
        <w:rPr>
          <w:sz w:val="24"/>
        </w:rPr>
        <w:t>the airscrews pioneered by the Wright Brothers and</w:t>
      </w:r>
      <w:r w:rsidRPr="00E55C66">
        <w:rPr>
          <w:sz w:val="24"/>
        </w:rPr>
        <w:t xml:space="preserve"> autogiros, </w:t>
      </w:r>
      <w:r>
        <w:rPr>
          <w:sz w:val="24"/>
        </w:rPr>
        <w:t>(</w:t>
      </w:r>
      <w:r w:rsidRPr="00E55C66">
        <w:rPr>
          <w:sz w:val="24"/>
        </w:rPr>
        <w:t>the precursor to the helicopter</w:t>
      </w:r>
      <w:r>
        <w:rPr>
          <w:sz w:val="24"/>
        </w:rPr>
        <w:t>).</w:t>
      </w:r>
      <w:r w:rsidRPr="00E55C66">
        <w:rPr>
          <w:sz w:val="24"/>
        </w:rPr>
        <w:t xml:space="preserve"> </w:t>
      </w:r>
      <w:r>
        <w:rPr>
          <w:sz w:val="24"/>
        </w:rPr>
        <w:t xml:space="preserve">Sadly he was tragically killed </w:t>
      </w:r>
      <w:r w:rsidRPr="00E55C66">
        <w:rPr>
          <w:sz w:val="24"/>
        </w:rPr>
        <w:t>in a freak accident in 1934 before his first windmill analysis was even published.</w:t>
      </w:r>
      <w:r>
        <w:rPr>
          <w:sz w:val="24"/>
        </w:rPr>
        <w:t xml:space="preserve"> Nonetheless posthumously  Glauert’s few pages have been the  foundation for almost all</w:t>
      </w:r>
      <w:r w:rsidRPr="00E55C66">
        <w:rPr>
          <w:sz w:val="24"/>
        </w:rPr>
        <w:t xml:space="preserve"> design to the present of Horizontal axis wind turbines </w:t>
      </w:r>
      <w:r>
        <w:rPr>
          <w:sz w:val="24"/>
        </w:rPr>
        <w:t>(</w:t>
      </w:r>
      <w:r w:rsidRPr="00E55C66">
        <w:rPr>
          <w:sz w:val="24"/>
        </w:rPr>
        <w:t>Hawt</w:t>
      </w:r>
      <w:r>
        <w:rPr>
          <w:sz w:val="24"/>
        </w:rPr>
        <w:t xml:space="preserve">’s) yawing on towers Figure 1.1 </w:t>
      </w:r>
    </w:p>
    <w:p w:rsidR="0041681B" w:rsidRDefault="0041681B" w:rsidP="0041681B">
      <w:pPr>
        <w:rPr>
          <w:sz w:val="24"/>
        </w:rPr>
      </w:pPr>
    </w:p>
    <w:p w:rsidR="0041681B" w:rsidRDefault="0058380C" w:rsidP="0041681B">
      <w:pPr>
        <w:rPr>
          <w:sz w:val="24"/>
        </w:rPr>
      </w:pPr>
      <w:r w:rsidRPr="00DD0DCE">
        <w:rPr>
          <w:noProof/>
          <w:sz w:val="24"/>
          <w:lang w:val="en-US"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11" style="width:449.1pt;height:225.45pt;visibility:visible">
            <v:imagedata r:id="rId18" o:title="11"/>
          </v:shape>
        </w:pict>
      </w:r>
    </w:p>
    <w:p w:rsidR="0041681B" w:rsidRPr="00E55C66" w:rsidRDefault="0041681B" w:rsidP="0041681B">
      <w:pPr>
        <w:rPr>
          <w:sz w:val="24"/>
        </w:rPr>
      </w:pPr>
    </w:p>
    <w:p w:rsidR="0041681B" w:rsidRPr="00E55C66" w:rsidRDefault="0041681B" w:rsidP="0041681B">
      <w:pPr>
        <w:rPr>
          <w:sz w:val="24"/>
        </w:rPr>
      </w:pPr>
      <w:r w:rsidRPr="00E55C66">
        <w:rPr>
          <w:sz w:val="24"/>
        </w:rPr>
        <w:t xml:space="preserve"> </w:t>
      </w:r>
      <w:r>
        <w:rPr>
          <w:sz w:val="24"/>
        </w:rPr>
        <w:t xml:space="preserve">     In the same period</w:t>
      </w:r>
      <w:r w:rsidRPr="00E55C66">
        <w:rPr>
          <w:sz w:val="24"/>
        </w:rPr>
        <w:t xml:space="preserve"> in France, Darrieus patented a vertical axis wind turbine Vawt that used lift </w:t>
      </w:r>
      <w:r>
        <w:rPr>
          <w:sz w:val="24"/>
        </w:rPr>
        <w:t xml:space="preserve">and apparent wind </w:t>
      </w:r>
      <w:r w:rsidRPr="00E55C66">
        <w:rPr>
          <w:sz w:val="24"/>
        </w:rPr>
        <w:t xml:space="preserve">to </w:t>
      </w:r>
      <w:r>
        <w:rPr>
          <w:sz w:val="24"/>
        </w:rPr>
        <w:t xml:space="preserve">continue rotating in any direction of wind with no stationary tower needed. Figure 1.2. In the 1960’s South and Rangi reinvented  Darrieus’ version with extruded blades hooped  in a ‘troposkein’ centrifugal catenary. But their aerodynamic analysis was crude and optimistic relative to Glauert’s Hawt </w:t>
      </w:r>
      <w:r w:rsidRPr="00E55C66">
        <w:rPr>
          <w:sz w:val="24"/>
        </w:rPr>
        <w:t xml:space="preserve">analysis. </w:t>
      </w:r>
      <w:r>
        <w:rPr>
          <w:sz w:val="24"/>
        </w:rPr>
        <w:t>In Chapters 5&amp;6 t</w:t>
      </w:r>
      <w:r w:rsidRPr="00E55C66">
        <w:rPr>
          <w:sz w:val="24"/>
        </w:rPr>
        <w:t xml:space="preserve">his text tries to unify the two analyses, so more rational design </w:t>
      </w:r>
      <w:r>
        <w:rPr>
          <w:sz w:val="24"/>
        </w:rPr>
        <w:t>comparisons</w:t>
      </w:r>
      <w:r w:rsidRPr="00E55C66">
        <w:rPr>
          <w:sz w:val="24"/>
        </w:rPr>
        <w:t xml:space="preserve"> can be made, if only in the new area of </w:t>
      </w:r>
      <w:r>
        <w:rPr>
          <w:sz w:val="24"/>
        </w:rPr>
        <w:t xml:space="preserve">tidal </w:t>
      </w:r>
      <w:r w:rsidRPr="00E55C66">
        <w:rPr>
          <w:sz w:val="24"/>
        </w:rPr>
        <w:t>stream power.</w:t>
      </w:r>
    </w:p>
    <w:p w:rsidR="0041681B" w:rsidRPr="00E55C66" w:rsidRDefault="0041681B" w:rsidP="0041681B">
      <w:pPr>
        <w:rPr>
          <w:sz w:val="24"/>
        </w:rPr>
      </w:pPr>
      <w:r>
        <w:rPr>
          <w:sz w:val="24"/>
        </w:rPr>
        <w:t xml:space="preserve">       </w:t>
      </w:r>
      <w:r w:rsidRPr="00E55C66">
        <w:rPr>
          <w:sz w:val="24"/>
        </w:rPr>
        <w:t xml:space="preserve">Where it is not feasible or environmentally acceptable to build </w:t>
      </w:r>
      <w:r>
        <w:rPr>
          <w:sz w:val="24"/>
        </w:rPr>
        <w:t xml:space="preserve">barrages </w:t>
      </w:r>
      <w:r w:rsidRPr="00E55C66">
        <w:rPr>
          <w:sz w:val="24"/>
        </w:rPr>
        <w:t>to store and concentrate flow to turn hydroelectric turbines, und</w:t>
      </w:r>
      <w:r>
        <w:rPr>
          <w:sz w:val="24"/>
        </w:rPr>
        <w:t>erwater windmills(Chapter 7) are a lesser</w:t>
      </w:r>
      <w:r w:rsidRPr="00E55C66">
        <w:rPr>
          <w:sz w:val="24"/>
        </w:rPr>
        <w:t xml:space="preserve"> option to recove</w:t>
      </w:r>
      <w:r>
        <w:rPr>
          <w:sz w:val="24"/>
        </w:rPr>
        <w:t>r some of the kinetic energy of</w:t>
      </w:r>
      <w:r w:rsidRPr="00E55C66">
        <w:rPr>
          <w:sz w:val="24"/>
        </w:rPr>
        <w:t xml:space="preserve"> a tidal or river flow. These flows can have a considerably lower range of speeds than the wind. For instance a definite maximum tidal speed can be safely predicted from the harmonic decomposition of</w:t>
      </w:r>
      <w:r>
        <w:rPr>
          <w:sz w:val="24"/>
        </w:rPr>
        <w:t xml:space="preserve"> past currents</w:t>
      </w:r>
      <w:r w:rsidRPr="00E55C66">
        <w:rPr>
          <w:sz w:val="24"/>
        </w:rPr>
        <w:t>, whereas windmills must be designed to survive in very high winds.</w:t>
      </w:r>
    </w:p>
    <w:p w:rsidR="0041681B" w:rsidRDefault="0041681B" w:rsidP="0041681B">
      <w:pPr>
        <w:rPr>
          <w:sz w:val="24"/>
        </w:rPr>
      </w:pPr>
      <w:r w:rsidRPr="00E55C66">
        <w:rPr>
          <w:sz w:val="24"/>
        </w:rPr>
        <w:t xml:space="preserve"> </w:t>
      </w:r>
      <w:r>
        <w:rPr>
          <w:sz w:val="24"/>
        </w:rPr>
        <w:t xml:space="preserve">      </w:t>
      </w:r>
      <w:r w:rsidRPr="00E55C66">
        <w:rPr>
          <w:sz w:val="24"/>
        </w:rPr>
        <w:t xml:space="preserve">Since the </w:t>
      </w:r>
      <w:r>
        <w:rPr>
          <w:sz w:val="24"/>
        </w:rPr>
        <w:t>wind forces vary as wind</w:t>
      </w:r>
      <w:r w:rsidRPr="00E55C66">
        <w:rPr>
          <w:sz w:val="24"/>
        </w:rPr>
        <w:t xml:space="preserve">speed squared and its power as the cube, windmills are trying to tap an extremely variable power source.  This problem is </w:t>
      </w:r>
      <w:r>
        <w:rPr>
          <w:sz w:val="24"/>
        </w:rPr>
        <w:t xml:space="preserve">accentuated by most power uses not being </w:t>
      </w:r>
      <w:r w:rsidRPr="00E55C66">
        <w:rPr>
          <w:sz w:val="24"/>
        </w:rPr>
        <w:t>similarly fluid dynamic and cubic, so the ideal ratio of machine speed to windspeed cannot be maintained. So much so that</w:t>
      </w:r>
      <w:r>
        <w:rPr>
          <w:sz w:val="24"/>
        </w:rPr>
        <w:t xml:space="preserve"> a </w:t>
      </w:r>
      <w:r w:rsidRPr="00E55C66">
        <w:rPr>
          <w:sz w:val="24"/>
        </w:rPr>
        <w:t>windmill cannot be des</w:t>
      </w:r>
      <w:r>
        <w:rPr>
          <w:sz w:val="24"/>
        </w:rPr>
        <w:t>igned separate from its end use (and storm protection)</w:t>
      </w:r>
      <w:r w:rsidRPr="00E55C66">
        <w:rPr>
          <w:sz w:val="24"/>
        </w:rPr>
        <w:t xml:space="preserve"> as most vividly  illustrated by the multitude of blades required to get waterpumping windmills </w:t>
      </w:r>
      <w:r>
        <w:rPr>
          <w:sz w:val="24"/>
        </w:rPr>
        <w:t xml:space="preserve">Fig 1.3 </w:t>
      </w:r>
      <w:r w:rsidRPr="00E55C66">
        <w:rPr>
          <w:sz w:val="24"/>
        </w:rPr>
        <w:t>to even start</w:t>
      </w:r>
      <w:r>
        <w:rPr>
          <w:sz w:val="24"/>
        </w:rPr>
        <w:t>, and their yawing (‘furling’) sideways in high wind</w:t>
      </w:r>
      <w:r w:rsidRPr="00E55C66">
        <w:rPr>
          <w:sz w:val="24"/>
        </w:rPr>
        <w:t xml:space="preserve">.  Complicated mechanisms or sophisticated electronic controls are not practical </w:t>
      </w:r>
      <w:r>
        <w:rPr>
          <w:sz w:val="24"/>
        </w:rPr>
        <w:t>for such vital tasks in the</w:t>
      </w:r>
      <w:r w:rsidRPr="00E55C66">
        <w:rPr>
          <w:sz w:val="24"/>
        </w:rPr>
        <w:t xml:space="preserve"> harsh windmill environment necessarily exposed not only to the wind, but also</w:t>
      </w:r>
      <w:r>
        <w:rPr>
          <w:sz w:val="24"/>
        </w:rPr>
        <w:t xml:space="preserve"> all of the sun and rain. (The </w:t>
      </w:r>
      <w:r w:rsidRPr="00E55C66">
        <w:rPr>
          <w:sz w:val="24"/>
        </w:rPr>
        <w:t>corrosion</w:t>
      </w:r>
      <w:r>
        <w:rPr>
          <w:sz w:val="24"/>
        </w:rPr>
        <w:t>, biological</w:t>
      </w:r>
      <w:r w:rsidRPr="00E55C66">
        <w:rPr>
          <w:sz w:val="24"/>
        </w:rPr>
        <w:t xml:space="preserve">  </w:t>
      </w:r>
      <w:r>
        <w:rPr>
          <w:sz w:val="24"/>
        </w:rPr>
        <w:t xml:space="preserve">growth </w:t>
      </w:r>
      <w:r w:rsidRPr="00E55C66">
        <w:rPr>
          <w:sz w:val="24"/>
        </w:rPr>
        <w:t>and contamina</w:t>
      </w:r>
      <w:r>
        <w:rPr>
          <w:sz w:val="24"/>
        </w:rPr>
        <w:t xml:space="preserve">bility of tidal saltwater is also a very severe and underestimated </w:t>
      </w:r>
      <w:r w:rsidRPr="00E55C66">
        <w:rPr>
          <w:sz w:val="24"/>
        </w:rPr>
        <w:t>design environment.)</w:t>
      </w:r>
      <w:r>
        <w:rPr>
          <w:sz w:val="24"/>
        </w:rPr>
        <w:t xml:space="preserve">     In chapter 2.2 the inescapable variability of natural currents is </w:t>
      </w:r>
      <w:r w:rsidRPr="00E55C66">
        <w:rPr>
          <w:sz w:val="24"/>
        </w:rPr>
        <w:t xml:space="preserve">expressed by a </w:t>
      </w:r>
      <w:r>
        <w:rPr>
          <w:sz w:val="24"/>
        </w:rPr>
        <w:t xml:space="preserve">new </w:t>
      </w:r>
      <w:r w:rsidRPr="00E55C66">
        <w:rPr>
          <w:sz w:val="24"/>
        </w:rPr>
        <w:t xml:space="preserve">very simple design  condition that the optimum must be robust to changes in </w:t>
      </w:r>
      <w:r>
        <w:rPr>
          <w:sz w:val="24"/>
        </w:rPr>
        <w:t>the ratio of blade to windspeed</w:t>
      </w:r>
      <w:r w:rsidRPr="00E55C66">
        <w:rPr>
          <w:sz w:val="24"/>
        </w:rPr>
        <w:t xml:space="preserve">, which </w:t>
      </w:r>
      <w:r>
        <w:rPr>
          <w:sz w:val="24"/>
        </w:rPr>
        <w:t>opens up  new analytical  understanding and design avenues...</w:t>
      </w:r>
    </w:p>
    <w:p w:rsidR="0041681B" w:rsidRDefault="0041681B" w:rsidP="0041681B">
      <w:pPr>
        <w:rPr>
          <w:sz w:val="24"/>
        </w:rPr>
      </w:pPr>
    </w:p>
    <w:p w:rsidR="0041681B" w:rsidRDefault="0041681B" w:rsidP="0041681B">
      <w:pPr>
        <w:rPr>
          <w:sz w:val="24"/>
        </w:rPr>
      </w:pPr>
      <w:r>
        <w:rPr>
          <w:sz w:val="24"/>
        </w:rPr>
        <w:lastRenderedPageBreak/>
        <w:t xml:space="preserve"> </w:t>
      </w:r>
      <w:r w:rsidR="0058380C" w:rsidRPr="00DD0DCE">
        <w:rPr>
          <w:noProof/>
          <w:sz w:val="24"/>
          <w:lang w:val="en-US" w:eastAsia="en-US"/>
        </w:rPr>
        <w:pict>
          <v:shape id="_x0000_i1026" type="#_x0000_t75" style="width:321.05pt;height:481.55pt">
            <v:imagedata r:id="rId19" o:title="bf3"/>
          </v:shape>
        </w:pict>
      </w:r>
    </w:p>
    <w:p w:rsidR="00EA7167" w:rsidRDefault="00EA7167" w:rsidP="00EA7167">
      <w:pPr>
        <w:widowControl/>
        <w:overflowPunct/>
        <w:spacing w:line="360" w:lineRule="auto"/>
        <w:rPr>
          <w:iCs/>
          <w:color w:val="000000"/>
          <w:sz w:val="24"/>
          <w:szCs w:val="24"/>
        </w:rPr>
      </w:pPr>
    </w:p>
    <w:p w:rsidR="00EA7167" w:rsidRDefault="00EA7167" w:rsidP="00EA7167">
      <w:pPr>
        <w:widowControl/>
        <w:overflowPunct/>
        <w:spacing w:line="360" w:lineRule="auto"/>
        <w:rPr>
          <w:iCs/>
          <w:color w:val="000000"/>
          <w:sz w:val="24"/>
          <w:szCs w:val="24"/>
        </w:rPr>
      </w:pPr>
    </w:p>
    <w:p w:rsidR="00EA7167" w:rsidRDefault="00EA7167" w:rsidP="00EA7167">
      <w:pPr>
        <w:widowControl/>
        <w:overflowPunct/>
        <w:spacing w:line="360" w:lineRule="auto"/>
        <w:rPr>
          <w:iCs/>
          <w:color w:val="000000"/>
          <w:sz w:val="24"/>
          <w:szCs w:val="24"/>
        </w:rPr>
      </w:pPr>
      <w:r>
        <w:rPr>
          <w:iCs/>
          <w:color w:val="000000"/>
          <w:sz w:val="24"/>
          <w:szCs w:val="24"/>
        </w:rPr>
        <w:t>.</w:t>
      </w:r>
    </w:p>
    <w:p w:rsidR="003074C1" w:rsidRDefault="003074C1" w:rsidP="003074C1">
      <w:pPr>
        <w:rPr>
          <w:b/>
          <w:szCs w:val="40"/>
        </w:rPr>
      </w:pPr>
    </w:p>
    <w:p w:rsidR="003074C1" w:rsidRPr="005F64D2" w:rsidRDefault="003074C1" w:rsidP="003074C1">
      <w:pPr>
        <w:rPr>
          <w:b/>
          <w:szCs w:val="40"/>
        </w:rPr>
      </w:pPr>
    </w:p>
    <w:p w:rsidR="003074C1" w:rsidRDefault="003074C1" w:rsidP="003074C1">
      <w:pPr>
        <w:spacing w:line="276" w:lineRule="auto"/>
        <w:rPr>
          <w:b/>
          <w:sz w:val="24"/>
        </w:rPr>
      </w:pPr>
    </w:p>
    <w:p w:rsidR="003074C1" w:rsidRDefault="003074C1" w:rsidP="003074C1">
      <w:pPr>
        <w:spacing w:line="276" w:lineRule="auto"/>
        <w:rPr>
          <w:b/>
          <w:sz w:val="24"/>
        </w:rPr>
      </w:pPr>
    </w:p>
    <w:p w:rsidR="007F03E8" w:rsidRDefault="007F03E8" w:rsidP="000448F0">
      <w:pPr>
        <w:spacing w:line="360" w:lineRule="auto"/>
        <w:rPr>
          <w:sz w:val="24"/>
          <w:szCs w:val="24"/>
        </w:rPr>
      </w:pPr>
    </w:p>
    <w:p w:rsidR="00641897" w:rsidRDefault="00641897" w:rsidP="00D65467">
      <w:pPr>
        <w:spacing w:line="360" w:lineRule="auto"/>
        <w:rPr>
          <w:rFonts w:eastAsia="Times-Roman"/>
          <w:kern w:val="0"/>
          <w:sz w:val="24"/>
          <w:szCs w:val="18"/>
          <w:lang w:val="en-GB"/>
        </w:rPr>
      </w:pPr>
    </w:p>
    <w:sectPr w:rsidR="00641897" w:rsidSect="00C92A4D">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F12" w:rsidRDefault="00B17F12">
      <w:r>
        <w:separator/>
      </w:r>
    </w:p>
  </w:endnote>
  <w:endnote w:type="continuationSeparator" w:id="1">
    <w:p w:rsidR="00B17F12" w:rsidRDefault="00B17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topia-Bold">
    <w:panose1 w:val="00000000000000000000"/>
    <w:charset w:val="00"/>
    <w:family w:val="roman"/>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24" w:rsidRDefault="00663824" w:rsidP="007123E0">
    <w:pPr>
      <w:pStyle w:val="Footer"/>
    </w:pPr>
  </w:p>
  <w:p w:rsidR="00663824" w:rsidRDefault="00663824" w:rsidP="007123E0">
    <w:pPr>
      <w:pStyle w:val="Footer"/>
    </w:pPr>
  </w:p>
  <w:p w:rsidR="00663824" w:rsidRPr="003C5ADB" w:rsidRDefault="00663824" w:rsidP="007123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24" w:rsidRDefault="006638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24" w:rsidRDefault="00663824" w:rsidP="003C5ADB">
    <w:pPr>
      <w:pStyle w:val="Footer"/>
    </w:pPr>
  </w:p>
  <w:p w:rsidR="00663824" w:rsidRDefault="00663824" w:rsidP="003C5ADB">
    <w:pPr>
      <w:pStyle w:val="Footer"/>
    </w:pPr>
  </w:p>
  <w:p w:rsidR="00663824" w:rsidRPr="003C5ADB" w:rsidRDefault="00663824" w:rsidP="003C5AD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24" w:rsidRDefault="00663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F12" w:rsidRDefault="00B17F12">
      <w:r>
        <w:separator/>
      </w:r>
    </w:p>
  </w:footnote>
  <w:footnote w:type="continuationSeparator" w:id="1">
    <w:p w:rsidR="00B17F12" w:rsidRDefault="00B17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24" w:rsidRDefault="00663824">
    <w:pPr>
      <w:tabs>
        <w:tab w:val="center" w:pos="4320"/>
        <w:tab w:val="right" w:pos="8640"/>
      </w:tabs>
      <w:rPr>
        <w:kern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24" w:rsidRDefault="006638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24" w:rsidRDefault="00663824">
    <w:pPr>
      <w:tabs>
        <w:tab w:val="center" w:pos="4320"/>
        <w:tab w:val="right" w:pos="8640"/>
      </w:tabs>
      <w:rPr>
        <w:kern w:val="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24" w:rsidRDefault="006638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9BF"/>
    <w:multiLevelType w:val="multilevel"/>
    <w:tmpl w:val="BC4073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1459FD"/>
    <w:multiLevelType w:val="multilevel"/>
    <w:tmpl w:val="FF32CB0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3133B1"/>
    <w:multiLevelType w:val="hybridMultilevel"/>
    <w:tmpl w:val="74984760"/>
    <w:lvl w:ilvl="0" w:tplc="4FDC3F50">
      <w:start w:val="1"/>
      <w:numFmt w:val="decimal"/>
      <w:lvlText w:val="%1."/>
      <w:lvlJc w:val="left"/>
      <w:pPr>
        <w:ind w:left="360"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0F32123C"/>
    <w:multiLevelType w:val="hybridMultilevel"/>
    <w:tmpl w:val="66265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222B68"/>
    <w:multiLevelType w:val="hybridMultilevel"/>
    <w:tmpl w:val="E3524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32041B"/>
    <w:multiLevelType w:val="multilevel"/>
    <w:tmpl w:val="3F66BBF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FFC3D3A"/>
    <w:multiLevelType w:val="hybridMultilevel"/>
    <w:tmpl w:val="22F8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7249AD"/>
    <w:multiLevelType w:val="multilevel"/>
    <w:tmpl w:val="66181760"/>
    <w:lvl w:ilvl="0">
      <w:start w:val="6"/>
      <w:numFmt w:val="decimal"/>
      <w:lvlText w:val="%1"/>
      <w:lvlJc w:val="left"/>
      <w:pPr>
        <w:ind w:left="480" w:hanging="480"/>
      </w:pPr>
      <w:rPr>
        <w:rFonts w:hint="default"/>
      </w:rPr>
    </w:lvl>
    <w:lvl w:ilvl="1">
      <w:start w:val="1"/>
      <w:numFmt w:val="decimal"/>
      <w:lvlText w:val="%1.%2"/>
      <w:lvlJc w:val="left"/>
      <w:pPr>
        <w:ind w:left="1072" w:hanging="480"/>
      </w:pPr>
      <w:rPr>
        <w:rFonts w:hint="default"/>
      </w:rPr>
    </w:lvl>
    <w:lvl w:ilvl="2">
      <w:start w:val="4"/>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8">
    <w:nsid w:val="4334601A"/>
    <w:multiLevelType w:val="hybridMultilevel"/>
    <w:tmpl w:val="87183F14"/>
    <w:lvl w:ilvl="0" w:tplc="F318A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524D48"/>
    <w:multiLevelType w:val="multilevel"/>
    <w:tmpl w:val="AF08444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A87C8B"/>
    <w:multiLevelType w:val="hybridMultilevel"/>
    <w:tmpl w:val="805CC798"/>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1">
    <w:nsid w:val="62133AE1"/>
    <w:multiLevelType w:val="multilevel"/>
    <w:tmpl w:val="5A7E06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80024FB"/>
    <w:multiLevelType w:val="hybridMultilevel"/>
    <w:tmpl w:val="700A8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DC6F26"/>
    <w:multiLevelType w:val="hybridMultilevel"/>
    <w:tmpl w:val="D4DE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FD6227"/>
    <w:multiLevelType w:val="multilevel"/>
    <w:tmpl w:val="576EB01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0BC3F06"/>
    <w:multiLevelType w:val="hybridMultilevel"/>
    <w:tmpl w:val="20167500"/>
    <w:lvl w:ilvl="0" w:tplc="C576EE5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94B78DE"/>
    <w:multiLevelType w:val="hybridMultilevel"/>
    <w:tmpl w:val="17102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3"/>
  </w:num>
  <w:num w:numId="5">
    <w:abstractNumId w:val="12"/>
  </w:num>
  <w:num w:numId="6">
    <w:abstractNumId w:val="8"/>
  </w:num>
  <w:num w:numId="7">
    <w:abstractNumId w:val="15"/>
  </w:num>
  <w:num w:numId="8">
    <w:abstractNumId w:val="2"/>
  </w:num>
  <w:num w:numId="9">
    <w:abstractNumId w:val="7"/>
  </w:num>
  <w:num w:numId="10">
    <w:abstractNumId w:val="0"/>
  </w:num>
  <w:num w:numId="11">
    <w:abstractNumId w:val="5"/>
  </w:num>
  <w:num w:numId="12">
    <w:abstractNumId w:val="10"/>
  </w:num>
  <w:num w:numId="13">
    <w:abstractNumId w:val="16"/>
  </w:num>
  <w:num w:numId="14">
    <w:abstractNumId w:val="11"/>
  </w:num>
  <w:num w:numId="15">
    <w:abstractNumId w:val="9"/>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oNotDisplayPageBoundaries/>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E454A6"/>
    <w:rsid w:val="00001EA4"/>
    <w:rsid w:val="00003089"/>
    <w:rsid w:val="00003141"/>
    <w:rsid w:val="00003ED8"/>
    <w:rsid w:val="00005496"/>
    <w:rsid w:val="0000553A"/>
    <w:rsid w:val="00005A47"/>
    <w:rsid w:val="000060D3"/>
    <w:rsid w:val="00006363"/>
    <w:rsid w:val="00006444"/>
    <w:rsid w:val="000064C2"/>
    <w:rsid w:val="0000667B"/>
    <w:rsid w:val="00007F88"/>
    <w:rsid w:val="000111AB"/>
    <w:rsid w:val="000127ED"/>
    <w:rsid w:val="0001343F"/>
    <w:rsid w:val="000134B0"/>
    <w:rsid w:val="00013EA6"/>
    <w:rsid w:val="000164A2"/>
    <w:rsid w:val="00016F48"/>
    <w:rsid w:val="000172C8"/>
    <w:rsid w:val="00017589"/>
    <w:rsid w:val="0002008A"/>
    <w:rsid w:val="000234D4"/>
    <w:rsid w:val="00023BDF"/>
    <w:rsid w:val="00024237"/>
    <w:rsid w:val="000257D4"/>
    <w:rsid w:val="00025BC8"/>
    <w:rsid w:val="00025DBE"/>
    <w:rsid w:val="00025E17"/>
    <w:rsid w:val="000301E2"/>
    <w:rsid w:val="00030788"/>
    <w:rsid w:val="00031783"/>
    <w:rsid w:val="00031C05"/>
    <w:rsid w:val="00031D8D"/>
    <w:rsid w:val="00032885"/>
    <w:rsid w:val="00033030"/>
    <w:rsid w:val="00033C23"/>
    <w:rsid w:val="0003406E"/>
    <w:rsid w:val="00034702"/>
    <w:rsid w:val="00035211"/>
    <w:rsid w:val="000354DC"/>
    <w:rsid w:val="000357B7"/>
    <w:rsid w:val="00036353"/>
    <w:rsid w:val="0003685E"/>
    <w:rsid w:val="000374DB"/>
    <w:rsid w:val="00040413"/>
    <w:rsid w:val="00040BEA"/>
    <w:rsid w:val="00041A1C"/>
    <w:rsid w:val="00041ED4"/>
    <w:rsid w:val="0004205B"/>
    <w:rsid w:val="0004207A"/>
    <w:rsid w:val="0004317D"/>
    <w:rsid w:val="00043AA2"/>
    <w:rsid w:val="000443FB"/>
    <w:rsid w:val="000448F0"/>
    <w:rsid w:val="000469E9"/>
    <w:rsid w:val="000475E8"/>
    <w:rsid w:val="00047AF4"/>
    <w:rsid w:val="000520CD"/>
    <w:rsid w:val="0005303A"/>
    <w:rsid w:val="00053792"/>
    <w:rsid w:val="0005383E"/>
    <w:rsid w:val="0005448B"/>
    <w:rsid w:val="00060AB4"/>
    <w:rsid w:val="000611C5"/>
    <w:rsid w:val="0006156D"/>
    <w:rsid w:val="00061BD1"/>
    <w:rsid w:val="00063CBF"/>
    <w:rsid w:val="00063D10"/>
    <w:rsid w:val="00064187"/>
    <w:rsid w:val="0006467A"/>
    <w:rsid w:val="0006473D"/>
    <w:rsid w:val="000650D0"/>
    <w:rsid w:val="00065529"/>
    <w:rsid w:val="000665BD"/>
    <w:rsid w:val="000669B1"/>
    <w:rsid w:val="0006725F"/>
    <w:rsid w:val="00067DEE"/>
    <w:rsid w:val="000700D4"/>
    <w:rsid w:val="0007075D"/>
    <w:rsid w:val="000709EA"/>
    <w:rsid w:val="0007156D"/>
    <w:rsid w:val="00071C23"/>
    <w:rsid w:val="00071DD3"/>
    <w:rsid w:val="00072C24"/>
    <w:rsid w:val="00072E89"/>
    <w:rsid w:val="00074236"/>
    <w:rsid w:val="00075D43"/>
    <w:rsid w:val="00075F45"/>
    <w:rsid w:val="000771CD"/>
    <w:rsid w:val="000773DE"/>
    <w:rsid w:val="00077797"/>
    <w:rsid w:val="000779B6"/>
    <w:rsid w:val="00077FFC"/>
    <w:rsid w:val="00080425"/>
    <w:rsid w:val="000806B1"/>
    <w:rsid w:val="00080C85"/>
    <w:rsid w:val="0008373C"/>
    <w:rsid w:val="00084761"/>
    <w:rsid w:val="00084AF6"/>
    <w:rsid w:val="0008500E"/>
    <w:rsid w:val="00085DFC"/>
    <w:rsid w:val="00086136"/>
    <w:rsid w:val="0008674C"/>
    <w:rsid w:val="000873F9"/>
    <w:rsid w:val="00090733"/>
    <w:rsid w:val="00090A4F"/>
    <w:rsid w:val="000920F8"/>
    <w:rsid w:val="00092B3B"/>
    <w:rsid w:val="00092B74"/>
    <w:rsid w:val="00093138"/>
    <w:rsid w:val="00094398"/>
    <w:rsid w:val="0009598F"/>
    <w:rsid w:val="00095FE8"/>
    <w:rsid w:val="00096921"/>
    <w:rsid w:val="00096A7A"/>
    <w:rsid w:val="00096EB4"/>
    <w:rsid w:val="0009763A"/>
    <w:rsid w:val="000A1C06"/>
    <w:rsid w:val="000A2469"/>
    <w:rsid w:val="000A3E83"/>
    <w:rsid w:val="000A44A2"/>
    <w:rsid w:val="000A4848"/>
    <w:rsid w:val="000A4F97"/>
    <w:rsid w:val="000A595F"/>
    <w:rsid w:val="000A66EE"/>
    <w:rsid w:val="000A6C29"/>
    <w:rsid w:val="000A7422"/>
    <w:rsid w:val="000A7B60"/>
    <w:rsid w:val="000B0203"/>
    <w:rsid w:val="000B0A1B"/>
    <w:rsid w:val="000B1103"/>
    <w:rsid w:val="000B18AE"/>
    <w:rsid w:val="000B1943"/>
    <w:rsid w:val="000B1C3A"/>
    <w:rsid w:val="000B1E9B"/>
    <w:rsid w:val="000B2935"/>
    <w:rsid w:val="000B34F8"/>
    <w:rsid w:val="000B4DA1"/>
    <w:rsid w:val="000B5AA6"/>
    <w:rsid w:val="000B5C74"/>
    <w:rsid w:val="000B6067"/>
    <w:rsid w:val="000B7BFD"/>
    <w:rsid w:val="000B7E8F"/>
    <w:rsid w:val="000C06E0"/>
    <w:rsid w:val="000C0A41"/>
    <w:rsid w:val="000C1C72"/>
    <w:rsid w:val="000C2364"/>
    <w:rsid w:val="000C2FB8"/>
    <w:rsid w:val="000C3D86"/>
    <w:rsid w:val="000C3D87"/>
    <w:rsid w:val="000C42FD"/>
    <w:rsid w:val="000C4557"/>
    <w:rsid w:val="000C5507"/>
    <w:rsid w:val="000C574D"/>
    <w:rsid w:val="000C6504"/>
    <w:rsid w:val="000C7E1A"/>
    <w:rsid w:val="000C7F53"/>
    <w:rsid w:val="000C7F66"/>
    <w:rsid w:val="000D137F"/>
    <w:rsid w:val="000D2039"/>
    <w:rsid w:val="000D3BD2"/>
    <w:rsid w:val="000D3EA5"/>
    <w:rsid w:val="000D4C99"/>
    <w:rsid w:val="000D59C3"/>
    <w:rsid w:val="000D5A8F"/>
    <w:rsid w:val="000D672B"/>
    <w:rsid w:val="000D6848"/>
    <w:rsid w:val="000E031E"/>
    <w:rsid w:val="000E0339"/>
    <w:rsid w:val="000E0500"/>
    <w:rsid w:val="000E052F"/>
    <w:rsid w:val="000E0D60"/>
    <w:rsid w:val="000E1884"/>
    <w:rsid w:val="000E1916"/>
    <w:rsid w:val="000E2005"/>
    <w:rsid w:val="000E2472"/>
    <w:rsid w:val="000E3173"/>
    <w:rsid w:val="000E31FF"/>
    <w:rsid w:val="000E3B96"/>
    <w:rsid w:val="000E6503"/>
    <w:rsid w:val="000E70BC"/>
    <w:rsid w:val="000F0C47"/>
    <w:rsid w:val="000F0FEC"/>
    <w:rsid w:val="000F1C2C"/>
    <w:rsid w:val="000F2265"/>
    <w:rsid w:val="000F27A1"/>
    <w:rsid w:val="000F2980"/>
    <w:rsid w:val="000F4623"/>
    <w:rsid w:val="000F469D"/>
    <w:rsid w:val="000F5203"/>
    <w:rsid w:val="000F55A8"/>
    <w:rsid w:val="000F6545"/>
    <w:rsid w:val="000F6763"/>
    <w:rsid w:val="000F6767"/>
    <w:rsid w:val="000F6C41"/>
    <w:rsid w:val="001003F5"/>
    <w:rsid w:val="001013DC"/>
    <w:rsid w:val="00101BED"/>
    <w:rsid w:val="00102704"/>
    <w:rsid w:val="00104328"/>
    <w:rsid w:val="001046A5"/>
    <w:rsid w:val="00104DB8"/>
    <w:rsid w:val="00104E11"/>
    <w:rsid w:val="001059F9"/>
    <w:rsid w:val="00105E17"/>
    <w:rsid w:val="00105EFE"/>
    <w:rsid w:val="00106BC5"/>
    <w:rsid w:val="00107B20"/>
    <w:rsid w:val="00110392"/>
    <w:rsid w:val="0011060A"/>
    <w:rsid w:val="00110E7E"/>
    <w:rsid w:val="00111DB5"/>
    <w:rsid w:val="00112A47"/>
    <w:rsid w:val="00113586"/>
    <w:rsid w:val="0011364D"/>
    <w:rsid w:val="0011369A"/>
    <w:rsid w:val="00114AE2"/>
    <w:rsid w:val="0011551A"/>
    <w:rsid w:val="00115AA8"/>
    <w:rsid w:val="00116D65"/>
    <w:rsid w:val="00117080"/>
    <w:rsid w:val="001176A5"/>
    <w:rsid w:val="001202B3"/>
    <w:rsid w:val="00120487"/>
    <w:rsid w:val="001205DD"/>
    <w:rsid w:val="00120B84"/>
    <w:rsid w:val="00121606"/>
    <w:rsid w:val="00121D33"/>
    <w:rsid w:val="001220C0"/>
    <w:rsid w:val="0012276B"/>
    <w:rsid w:val="00123067"/>
    <w:rsid w:val="001233A5"/>
    <w:rsid w:val="001237C3"/>
    <w:rsid w:val="0012428E"/>
    <w:rsid w:val="00125094"/>
    <w:rsid w:val="00126820"/>
    <w:rsid w:val="00130BB4"/>
    <w:rsid w:val="00131462"/>
    <w:rsid w:val="00131AF5"/>
    <w:rsid w:val="00132B36"/>
    <w:rsid w:val="00133937"/>
    <w:rsid w:val="001354E0"/>
    <w:rsid w:val="00136A19"/>
    <w:rsid w:val="001373A9"/>
    <w:rsid w:val="00137C7E"/>
    <w:rsid w:val="00141A17"/>
    <w:rsid w:val="00141D61"/>
    <w:rsid w:val="00143329"/>
    <w:rsid w:val="0014335A"/>
    <w:rsid w:val="00143473"/>
    <w:rsid w:val="001444A1"/>
    <w:rsid w:val="00144768"/>
    <w:rsid w:val="00145762"/>
    <w:rsid w:val="0014587D"/>
    <w:rsid w:val="00145921"/>
    <w:rsid w:val="0014637D"/>
    <w:rsid w:val="0014795A"/>
    <w:rsid w:val="00147B1C"/>
    <w:rsid w:val="0015075E"/>
    <w:rsid w:val="00150762"/>
    <w:rsid w:val="00150C49"/>
    <w:rsid w:val="00150EE1"/>
    <w:rsid w:val="0015137C"/>
    <w:rsid w:val="001516D9"/>
    <w:rsid w:val="0015170A"/>
    <w:rsid w:val="0015203D"/>
    <w:rsid w:val="00152241"/>
    <w:rsid w:val="0015493A"/>
    <w:rsid w:val="001556BE"/>
    <w:rsid w:val="001564E7"/>
    <w:rsid w:val="00156A4D"/>
    <w:rsid w:val="00157B11"/>
    <w:rsid w:val="00161381"/>
    <w:rsid w:val="00162B40"/>
    <w:rsid w:val="00162BD5"/>
    <w:rsid w:val="00162EF9"/>
    <w:rsid w:val="00162FC6"/>
    <w:rsid w:val="00163594"/>
    <w:rsid w:val="00163627"/>
    <w:rsid w:val="00164015"/>
    <w:rsid w:val="00166D76"/>
    <w:rsid w:val="00166D7A"/>
    <w:rsid w:val="00167695"/>
    <w:rsid w:val="00167929"/>
    <w:rsid w:val="0017022F"/>
    <w:rsid w:val="00171219"/>
    <w:rsid w:val="00172260"/>
    <w:rsid w:val="00172451"/>
    <w:rsid w:val="00173866"/>
    <w:rsid w:val="00174BE4"/>
    <w:rsid w:val="00174E7A"/>
    <w:rsid w:val="00177222"/>
    <w:rsid w:val="00177454"/>
    <w:rsid w:val="001775D4"/>
    <w:rsid w:val="001806AC"/>
    <w:rsid w:val="00183890"/>
    <w:rsid w:val="001840D6"/>
    <w:rsid w:val="00185690"/>
    <w:rsid w:val="0018645F"/>
    <w:rsid w:val="001869B8"/>
    <w:rsid w:val="00187F43"/>
    <w:rsid w:val="001906F1"/>
    <w:rsid w:val="00190E97"/>
    <w:rsid w:val="00191DE5"/>
    <w:rsid w:val="0019486A"/>
    <w:rsid w:val="00195056"/>
    <w:rsid w:val="0019540D"/>
    <w:rsid w:val="00195650"/>
    <w:rsid w:val="001A0430"/>
    <w:rsid w:val="001A1CD1"/>
    <w:rsid w:val="001A2FA5"/>
    <w:rsid w:val="001A3BD2"/>
    <w:rsid w:val="001A5979"/>
    <w:rsid w:val="001A76B6"/>
    <w:rsid w:val="001B17A8"/>
    <w:rsid w:val="001B27EA"/>
    <w:rsid w:val="001B288E"/>
    <w:rsid w:val="001B2E49"/>
    <w:rsid w:val="001B4D9E"/>
    <w:rsid w:val="001B5AEF"/>
    <w:rsid w:val="001B7CED"/>
    <w:rsid w:val="001B7D00"/>
    <w:rsid w:val="001C0E96"/>
    <w:rsid w:val="001C29F8"/>
    <w:rsid w:val="001C38FF"/>
    <w:rsid w:val="001C394B"/>
    <w:rsid w:val="001C3BAC"/>
    <w:rsid w:val="001C3DFE"/>
    <w:rsid w:val="001C5031"/>
    <w:rsid w:val="001C59FB"/>
    <w:rsid w:val="001C5DBD"/>
    <w:rsid w:val="001C624F"/>
    <w:rsid w:val="001C6947"/>
    <w:rsid w:val="001C6C39"/>
    <w:rsid w:val="001C6E5E"/>
    <w:rsid w:val="001C7267"/>
    <w:rsid w:val="001D187C"/>
    <w:rsid w:val="001D3134"/>
    <w:rsid w:val="001D4177"/>
    <w:rsid w:val="001D46D4"/>
    <w:rsid w:val="001D4994"/>
    <w:rsid w:val="001D4F09"/>
    <w:rsid w:val="001D4FE8"/>
    <w:rsid w:val="001D5F1B"/>
    <w:rsid w:val="001D6064"/>
    <w:rsid w:val="001D6775"/>
    <w:rsid w:val="001E0375"/>
    <w:rsid w:val="001E0416"/>
    <w:rsid w:val="001E0E5F"/>
    <w:rsid w:val="001E1199"/>
    <w:rsid w:val="001E124D"/>
    <w:rsid w:val="001E19B7"/>
    <w:rsid w:val="001E1A20"/>
    <w:rsid w:val="001E1B4A"/>
    <w:rsid w:val="001E20D6"/>
    <w:rsid w:val="001E4A6A"/>
    <w:rsid w:val="001E562D"/>
    <w:rsid w:val="001E6A00"/>
    <w:rsid w:val="001E6F43"/>
    <w:rsid w:val="001E70EF"/>
    <w:rsid w:val="001E7E73"/>
    <w:rsid w:val="001F0420"/>
    <w:rsid w:val="001F09FB"/>
    <w:rsid w:val="001F1491"/>
    <w:rsid w:val="001F1AAA"/>
    <w:rsid w:val="001F24C1"/>
    <w:rsid w:val="001F28D9"/>
    <w:rsid w:val="001F2E0D"/>
    <w:rsid w:val="001F3B89"/>
    <w:rsid w:val="001F605A"/>
    <w:rsid w:val="001F7CA2"/>
    <w:rsid w:val="002007AE"/>
    <w:rsid w:val="00200B61"/>
    <w:rsid w:val="00201AC4"/>
    <w:rsid w:val="002026EF"/>
    <w:rsid w:val="00202B39"/>
    <w:rsid w:val="0020339F"/>
    <w:rsid w:val="002045E9"/>
    <w:rsid w:val="00204768"/>
    <w:rsid w:val="00205399"/>
    <w:rsid w:val="00205D82"/>
    <w:rsid w:val="0020640C"/>
    <w:rsid w:val="0020737F"/>
    <w:rsid w:val="00207DBB"/>
    <w:rsid w:val="0021014E"/>
    <w:rsid w:val="00210930"/>
    <w:rsid w:val="00210DBA"/>
    <w:rsid w:val="00210FB3"/>
    <w:rsid w:val="002111E7"/>
    <w:rsid w:val="00211E81"/>
    <w:rsid w:val="0021311C"/>
    <w:rsid w:val="00213D53"/>
    <w:rsid w:val="0021400F"/>
    <w:rsid w:val="002164B3"/>
    <w:rsid w:val="002172C5"/>
    <w:rsid w:val="00220759"/>
    <w:rsid w:val="00220A20"/>
    <w:rsid w:val="00220EAB"/>
    <w:rsid w:val="0022140E"/>
    <w:rsid w:val="00224A52"/>
    <w:rsid w:val="00224A97"/>
    <w:rsid w:val="002264F6"/>
    <w:rsid w:val="0022687F"/>
    <w:rsid w:val="00226E45"/>
    <w:rsid w:val="002277C4"/>
    <w:rsid w:val="0023156B"/>
    <w:rsid w:val="00231696"/>
    <w:rsid w:val="002317D2"/>
    <w:rsid w:val="00231FD6"/>
    <w:rsid w:val="00232281"/>
    <w:rsid w:val="00232312"/>
    <w:rsid w:val="00232690"/>
    <w:rsid w:val="00232F3B"/>
    <w:rsid w:val="002337E5"/>
    <w:rsid w:val="002338DD"/>
    <w:rsid w:val="00233907"/>
    <w:rsid w:val="00234563"/>
    <w:rsid w:val="00234727"/>
    <w:rsid w:val="002347C4"/>
    <w:rsid w:val="00234B76"/>
    <w:rsid w:val="00235028"/>
    <w:rsid w:val="00235896"/>
    <w:rsid w:val="002358DF"/>
    <w:rsid w:val="002372E9"/>
    <w:rsid w:val="00237481"/>
    <w:rsid w:val="002375F1"/>
    <w:rsid w:val="00240085"/>
    <w:rsid w:val="0024195C"/>
    <w:rsid w:val="0024343B"/>
    <w:rsid w:val="002439D9"/>
    <w:rsid w:val="00243AC6"/>
    <w:rsid w:val="00243D52"/>
    <w:rsid w:val="00245577"/>
    <w:rsid w:val="00245BC6"/>
    <w:rsid w:val="00246F0E"/>
    <w:rsid w:val="00247701"/>
    <w:rsid w:val="00250179"/>
    <w:rsid w:val="0025118C"/>
    <w:rsid w:val="002517DE"/>
    <w:rsid w:val="00251FA3"/>
    <w:rsid w:val="00252F50"/>
    <w:rsid w:val="00253607"/>
    <w:rsid w:val="00253A38"/>
    <w:rsid w:val="00253D0F"/>
    <w:rsid w:val="00254D18"/>
    <w:rsid w:val="00255459"/>
    <w:rsid w:val="002557C2"/>
    <w:rsid w:val="002572E1"/>
    <w:rsid w:val="00260450"/>
    <w:rsid w:val="0026046F"/>
    <w:rsid w:val="00260CE0"/>
    <w:rsid w:val="00260DBD"/>
    <w:rsid w:val="0026274D"/>
    <w:rsid w:val="00263EEF"/>
    <w:rsid w:val="0026487E"/>
    <w:rsid w:val="002648EC"/>
    <w:rsid w:val="00266136"/>
    <w:rsid w:val="002661A6"/>
    <w:rsid w:val="00266214"/>
    <w:rsid w:val="00266F51"/>
    <w:rsid w:val="00267C52"/>
    <w:rsid w:val="00270F1F"/>
    <w:rsid w:val="002719D6"/>
    <w:rsid w:val="00271CB1"/>
    <w:rsid w:val="00272D8F"/>
    <w:rsid w:val="00273035"/>
    <w:rsid w:val="00273203"/>
    <w:rsid w:val="002732E9"/>
    <w:rsid w:val="0027353A"/>
    <w:rsid w:val="00274002"/>
    <w:rsid w:val="00274964"/>
    <w:rsid w:val="002749ED"/>
    <w:rsid w:val="0027636A"/>
    <w:rsid w:val="00277374"/>
    <w:rsid w:val="0028116F"/>
    <w:rsid w:val="002817AC"/>
    <w:rsid w:val="00281D65"/>
    <w:rsid w:val="00282105"/>
    <w:rsid w:val="0028232B"/>
    <w:rsid w:val="00282339"/>
    <w:rsid w:val="0028271F"/>
    <w:rsid w:val="002831EE"/>
    <w:rsid w:val="00283ED4"/>
    <w:rsid w:val="00284E88"/>
    <w:rsid w:val="002872F3"/>
    <w:rsid w:val="002920C5"/>
    <w:rsid w:val="00293145"/>
    <w:rsid w:val="0029314C"/>
    <w:rsid w:val="00293DF1"/>
    <w:rsid w:val="00294ED6"/>
    <w:rsid w:val="002964DB"/>
    <w:rsid w:val="002976F6"/>
    <w:rsid w:val="002A0347"/>
    <w:rsid w:val="002A0833"/>
    <w:rsid w:val="002A0C43"/>
    <w:rsid w:val="002A0EA1"/>
    <w:rsid w:val="002A1481"/>
    <w:rsid w:val="002A1551"/>
    <w:rsid w:val="002A315B"/>
    <w:rsid w:val="002A37DD"/>
    <w:rsid w:val="002A3B8D"/>
    <w:rsid w:val="002A3F77"/>
    <w:rsid w:val="002A5266"/>
    <w:rsid w:val="002A5A20"/>
    <w:rsid w:val="002A5F4B"/>
    <w:rsid w:val="002A6C93"/>
    <w:rsid w:val="002A7DBB"/>
    <w:rsid w:val="002A7F50"/>
    <w:rsid w:val="002B01C2"/>
    <w:rsid w:val="002B0282"/>
    <w:rsid w:val="002B091C"/>
    <w:rsid w:val="002B0F30"/>
    <w:rsid w:val="002B10EF"/>
    <w:rsid w:val="002B11EC"/>
    <w:rsid w:val="002B1DF9"/>
    <w:rsid w:val="002B27D0"/>
    <w:rsid w:val="002B322A"/>
    <w:rsid w:val="002B3562"/>
    <w:rsid w:val="002B3E23"/>
    <w:rsid w:val="002B5E98"/>
    <w:rsid w:val="002B6788"/>
    <w:rsid w:val="002B741A"/>
    <w:rsid w:val="002B7EDD"/>
    <w:rsid w:val="002C0743"/>
    <w:rsid w:val="002C1190"/>
    <w:rsid w:val="002C1325"/>
    <w:rsid w:val="002C1C95"/>
    <w:rsid w:val="002C2CFC"/>
    <w:rsid w:val="002C3189"/>
    <w:rsid w:val="002C3A09"/>
    <w:rsid w:val="002C3FA6"/>
    <w:rsid w:val="002C45DA"/>
    <w:rsid w:val="002C4BCF"/>
    <w:rsid w:val="002C6900"/>
    <w:rsid w:val="002C6A19"/>
    <w:rsid w:val="002C6F14"/>
    <w:rsid w:val="002C7862"/>
    <w:rsid w:val="002D0FE2"/>
    <w:rsid w:val="002D1389"/>
    <w:rsid w:val="002D1901"/>
    <w:rsid w:val="002D33E6"/>
    <w:rsid w:val="002D3B2C"/>
    <w:rsid w:val="002D3E98"/>
    <w:rsid w:val="002D40BB"/>
    <w:rsid w:val="002D4A3C"/>
    <w:rsid w:val="002D6118"/>
    <w:rsid w:val="002D70E0"/>
    <w:rsid w:val="002D738A"/>
    <w:rsid w:val="002E0083"/>
    <w:rsid w:val="002E0125"/>
    <w:rsid w:val="002E0DEC"/>
    <w:rsid w:val="002E2881"/>
    <w:rsid w:val="002E3162"/>
    <w:rsid w:val="002E35C8"/>
    <w:rsid w:val="002E6137"/>
    <w:rsid w:val="002E718E"/>
    <w:rsid w:val="002E76A5"/>
    <w:rsid w:val="002F054A"/>
    <w:rsid w:val="002F1677"/>
    <w:rsid w:val="002F21FB"/>
    <w:rsid w:val="002F2385"/>
    <w:rsid w:val="002F3326"/>
    <w:rsid w:val="002F4135"/>
    <w:rsid w:val="002F4998"/>
    <w:rsid w:val="002F4B56"/>
    <w:rsid w:val="002F4F64"/>
    <w:rsid w:val="002F5EE3"/>
    <w:rsid w:val="002F6249"/>
    <w:rsid w:val="002F6744"/>
    <w:rsid w:val="002F6E31"/>
    <w:rsid w:val="002F70E2"/>
    <w:rsid w:val="002F73F2"/>
    <w:rsid w:val="00302258"/>
    <w:rsid w:val="00302D93"/>
    <w:rsid w:val="00303B75"/>
    <w:rsid w:val="00303BC4"/>
    <w:rsid w:val="003047F1"/>
    <w:rsid w:val="00304F51"/>
    <w:rsid w:val="00305280"/>
    <w:rsid w:val="00306CE1"/>
    <w:rsid w:val="003074C1"/>
    <w:rsid w:val="0030781E"/>
    <w:rsid w:val="003106AF"/>
    <w:rsid w:val="00310906"/>
    <w:rsid w:val="00310BBD"/>
    <w:rsid w:val="00310D79"/>
    <w:rsid w:val="00311D38"/>
    <w:rsid w:val="00312919"/>
    <w:rsid w:val="003133E4"/>
    <w:rsid w:val="00313B37"/>
    <w:rsid w:val="00314938"/>
    <w:rsid w:val="00315633"/>
    <w:rsid w:val="00315D05"/>
    <w:rsid w:val="00316287"/>
    <w:rsid w:val="0031687A"/>
    <w:rsid w:val="003221C6"/>
    <w:rsid w:val="00322734"/>
    <w:rsid w:val="0032359A"/>
    <w:rsid w:val="00324236"/>
    <w:rsid w:val="00324715"/>
    <w:rsid w:val="00324A33"/>
    <w:rsid w:val="00325349"/>
    <w:rsid w:val="003255BC"/>
    <w:rsid w:val="0032624D"/>
    <w:rsid w:val="00326EFD"/>
    <w:rsid w:val="00327F7C"/>
    <w:rsid w:val="0033045D"/>
    <w:rsid w:val="003304EB"/>
    <w:rsid w:val="00330F1E"/>
    <w:rsid w:val="00331743"/>
    <w:rsid w:val="00331FDB"/>
    <w:rsid w:val="0033218D"/>
    <w:rsid w:val="003327E7"/>
    <w:rsid w:val="00332991"/>
    <w:rsid w:val="00332998"/>
    <w:rsid w:val="00332F56"/>
    <w:rsid w:val="003330E4"/>
    <w:rsid w:val="003338AF"/>
    <w:rsid w:val="00333E27"/>
    <w:rsid w:val="00333F72"/>
    <w:rsid w:val="00334C73"/>
    <w:rsid w:val="00335D26"/>
    <w:rsid w:val="00336AB1"/>
    <w:rsid w:val="00337300"/>
    <w:rsid w:val="00340D15"/>
    <w:rsid w:val="00341293"/>
    <w:rsid w:val="0034235D"/>
    <w:rsid w:val="00343BCD"/>
    <w:rsid w:val="00345C30"/>
    <w:rsid w:val="00345E53"/>
    <w:rsid w:val="003464F3"/>
    <w:rsid w:val="00346FAC"/>
    <w:rsid w:val="00350F5D"/>
    <w:rsid w:val="0035200A"/>
    <w:rsid w:val="0035245F"/>
    <w:rsid w:val="00352521"/>
    <w:rsid w:val="003526E7"/>
    <w:rsid w:val="00352D99"/>
    <w:rsid w:val="003533F8"/>
    <w:rsid w:val="00353F0F"/>
    <w:rsid w:val="00354222"/>
    <w:rsid w:val="00354CD4"/>
    <w:rsid w:val="0035561C"/>
    <w:rsid w:val="0035612E"/>
    <w:rsid w:val="0035681F"/>
    <w:rsid w:val="003570C2"/>
    <w:rsid w:val="00360369"/>
    <w:rsid w:val="0036131F"/>
    <w:rsid w:val="003625FC"/>
    <w:rsid w:val="00362DB6"/>
    <w:rsid w:val="003633D0"/>
    <w:rsid w:val="0036367D"/>
    <w:rsid w:val="00363CBC"/>
    <w:rsid w:val="00364DE3"/>
    <w:rsid w:val="00365B46"/>
    <w:rsid w:val="003664BA"/>
    <w:rsid w:val="00366D05"/>
    <w:rsid w:val="00366DB3"/>
    <w:rsid w:val="00367989"/>
    <w:rsid w:val="0037059E"/>
    <w:rsid w:val="00370E13"/>
    <w:rsid w:val="00371F8F"/>
    <w:rsid w:val="00372E1C"/>
    <w:rsid w:val="0037336B"/>
    <w:rsid w:val="003746B4"/>
    <w:rsid w:val="00374EEF"/>
    <w:rsid w:val="003757EF"/>
    <w:rsid w:val="00376091"/>
    <w:rsid w:val="0037651E"/>
    <w:rsid w:val="00376686"/>
    <w:rsid w:val="00377383"/>
    <w:rsid w:val="00377DC2"/>
    <w:rsid w:val="00380000"/>
    <w:rsid w:val="0038166F"/>
    <w:rsid w:val="0038182F"/>
    <w:rsid w:val="00381FDE"/>
    <w:rsid w:val="003864D7"/>
    <w:rsid w:val="00386B47"/>
    <w:rsid w:val="0038717D"/>
    <w:rsid w:val="003871C1"/>
    <w:rsid w:val="00387BC0"/>
    <w:rsid w:val="003903B5"/>
    <w:rsid w:val="003910B1"/>
    <w:rsid w:val="00391312"/>
    <w:rsid w:val="003915EC"/>
    <w:rsid w:val="00391A53"/>
    <w:rsid w:val="00391B9F"/>
    <w:rsid w:val="00392DFB"/>
    <w:rsid w:val="00394CF6"/>
    <w:rsid w:val="00394FB9"/>
    <w:rsid w:val="00395805"/>
    <w:rsid w:val="0039664B"/>
    <w:rsid w:val="00397528"/>
    <w:rsid w:val="003A0724"/>
    <w:rsid w:val="003A0F38"/>
    <w:rsid w:val="003A2FDE"/>
    <w:rsid w:val="003A4D75"/>
    <w:rsid w:val="003A53CC"/>
    <w:rsid w:val="003A5BDA"/>
    <w:rsid w:val="003A6D4F"/>
    <w:rsid w:val="003A7E54"/>
    <w:rsid w:val="003B084F"/>
    <w:rsid w:val="003B0DF0"/>
    <w:rsid w:val="003B531A"/>
    <w:rsid w:val="003B576C"/>
    <w:rsid w:val="003B674B"/>
    <w:rsid w:val="003B724C"/>
    <w:rsid w:val="003B7C76"/>
    <w:rsid w:val="003B7C9D"/>
    <w:rsid w:val="003C08D8"/>
    <w:rsid w:val="003C123C"/>
    <w:rsid w:val="003C1334"/>
    <w:rsid w:val="003C2672"/>
    <w:rsid w:val="003C277C"/>
    <w:rsid w:val="003C2DEC"/>
    <w:rsid w:val="003C3527"/>
    <w:rsid w:val="003C3C2C"/>
    <w:rsid w:val="003C3E81"/>
    <w:rsid w:val="003C4D41"/>
    <w:rsid w:val="003C5576"/>
    <w:rsid w:val="003C5ADB"/>
    <w:rsid w:val="003C5CB5"/>
    <w:rsid w:val="003C5CFE"/>
    <w:rsid w:val="003C5D26"/>
    <w:rsid w:val="003C5EB5"/>
    <w:rsid w:val="003C6868"/>
    <w:rsid w:val="003C6F45"/>
    <w:rsid w:val="003C74E7"/>
    <w:rsid w:val="003C74F2"/>
    <w:rsid w:val="003C7560"/>
    <w:rsid w:val="003C77D2"/>
    <w:rsid w:val="003C7E15"/>
    <w:rsid w:val="003D026A"/>
    <w:rsid w:val="003D132E"/>
    <w:rsid w:val="003D1757"/>
    <w:rsid w:val="003D281C"/>
    <w:rsid w:val="003D38ED"/>
    <w:rsid w:val="003D4AC8"/>
    <w:rsid w:val="003D7930"/>
    <w:rsid w:val="003E250F"/>
    <w:rsid w:val="003E251A"/>
    <w:rsid w:val="003E2A77"/>
    <w:rsid w:val="003E538A"/>
    <w:rsid w:val="003E5594"/>
    <w:rsid w:val="003E60D7"/>
    <w:rsid w:val="003E6347"/>
    <w:rsid w:val="003E7B88"/>
    <w:rsid w:val="003E7FA6"/>
    <w:rsid w:val="003F0D24"/>
    <w:rsid w:val="003F1A0D"/>
    <w:rsid w:val="003F22FD"/>
    <w:rsid w:val="003F2407"/>
    <w:rsid w:val="003F2F1F"/>
    <w:rsid w:val="003F3DCC"/>
    <w:rsid w:val="003F3F2F"/>
    <w:rsid w:val="003F4082"/>
    <w:rsid w:val="003F420A"/>
    <w:rsid w:val="003F42B6"/>
    <w:rsid w:val="003F4AF4"/>
    <w:rsid w:val="003F569D"/>
    <w:rsid w:val="003F60D3"/>
    <w:rsid w:val="003F67C3"/>
    <w:rsid w:val="003F6C38"/>
    <w:rsid w:val="003F7226"/>
    <w:rsid w:val="003F72E6"/>
    <w:rsid w:val="003F7336"/>
    <w:rsid w:val="003F7CEC"/>
    <w:rsid w:val="00401181"/>
    <w:rsid w:val="00401184"/>
    <w:rsid w:val="00401E2B"/>
    <w:rsid w:val="00401EE9"/>
    <w:rsid w:val="00404C76"/>
    <w:rsid w:val="00404EC2"/>
    <w:rsid w:val="00405137"/>
    <w:rsid w:val="00405ACB"/>
    <w:rsid w:val="004069CC"/>
    <w:rsid w:val="0040745C"/>
    <w:rsid w:val="00410D0D"/>
    <w:rsid w:val="00411339"/>
    <w:rsid w:val="0041252B"/>
    <w:rsid w:val="00412A4D"/>
    <w:rsid w:val="00412AFE"/>
    <w:rsid w:val="004142A0"/>
    <w:rsid w:val="004164C3"/>
    <w:rsid w:val="0041681B"/>
    <w:rsid w:val="00416CCD"/>
    <w:rsid w:val="004172F1"/>
    <w:rsid w:val="00417557"/>
    <w:rsid w:val="00420B91"/>
    <w:rsid w:val="00421304"/>
    <w:rsid w:val="0042183B"/>
    <w:rsid w:val="00421F00"/>
    <w:rsid w:val="00422A23"/>
    <w:rsid w:val="004233C8"/>
    <w:rsid w:val="004240C3"/>
    <w:rsid w:val="00424A0A"/>
    <w:rsid w:val="00424C2A"/>
    <w:rsid w:val="00424D19"/>
    <w:rsid w:val="00424EE8"/>
    <w:rsid w:val="00425FE2"/>
    <w:rsid w:val="004266AB"/>
    <w:rsid w:val="004266E5"/>
    <w:rsid w:val="004268A5"/>
    <w:rsid w:val="00427168"/>
    <w:rsid w:val="00427F72"/>
    <w:rsid w:val="00430216"/>
    <w:rsid w:val="00430F7A"/>
    <w:rsid w:val="0043112D"/>
    <w:rsid w:val="004324C3"/>
    <w:rsid w:val="004328C5"/>
    <w:rsid w:val="00432E87"/>
    <w:rsid w:val="00432E93"/>
    <w:rsid w:val="00432F65"/>
    <w:rsid w:val="0043358F"/>
    <w:rsid w:val="00436C3F"/>
    <w:rsid w:val="00440DDE"/>
    <w:rsid w:val="00440FAD"/>
    <w:rsid w:val="004423BD"/>
    <w:rsid w:val="00443A4D"/>
    <w:rsid w:val="00443BD2"/>
    <w:rsid w:val="004448F7"/>
    <w:rsid w:val="004456B8"/>
    <w:rsid w:val="00446168"/>
    <w:rsid w:val="004463DE"/>
    <w:rsid w:val="004474C8"/>
    <w:rsid w:val="004505C3"/>
    <w:rsid w:val="004508AE"/>
    <w:rsid w:val="00450C9C"/>
    <w:rsid w:val="00450F1C"/>
    <w:rsid w:val="00454383"/>
    <w:rsid w:val="00455073"/>
    <w:rsid w:val="00455321"/>
    <w:rsid w:val="00455432"/>
    <w:rsid w:val="004555C9"/>
    <w:rsid w:val="00456A58"/>
    <w:rsid w:val="00457657"/>
    <w:rsid w:val="0045798B"/>
    <w:rsid w:val="00461080"/>
    <w:rsid w:val="00464C03"/>
    <w:rsid w:val="00465A4D"/>
    <w:rsid w:val="00465F25"/>
    <w:rsid w:val="00466A97"/>
    <w:rsid w:val="00466DA5"/>
    <w:rsid w:val="00467458"/>
    <w:rsid w:val="004678AA"/>
    <w:rsid w:val="00470ACC"/>
    <w:rsid w:val="004719D9"/>
    <w:rsid w:val="0047305D"/>
    <w:rsid w:val="00474D0C"/>
    <w:rsid w:val="004777C0"/>
    <w:rsid w:val="004806E4"/>
    <w:rsid w:val="004809D6"/>
    <w:rsid w:val="00480A84"/>
    <w:rsid w:val="00480C87"/>
    <w:rsid w:val="00481EEF"/>
    <w:rsid w:val="00482051"/>
    <w:rsid w:val="00482FFB"/>
    <w:rsid w:val="004848F3"/>
    <w:rsid w:val="004850FA"/>
    <w:rsid w:val="0048513F"/>
    <w:rsid w:val="00485E66"/>
    <w:rsid w:val="00485FED"/>
    <w:rsid w:val="004863D8"/>
    <w:rsid w:val="00486FAB"/>
    <w:rsid w:val="00487912"/>
    <w:rsid w:val="004906C8"/>
    <w:rsid w:val="00491157"/>
    <w:rsid w:val="0049173C"/>
    <w:rsid w:val="004926F0"/>
    <w:rsid w:val="00492B02"/>
    <w:rsid w:val="00494284"/>
    <w:rsid w:val="00494752"/>
    <w:rsid w:val="00494AA5"/>
    <w:rsid w:val="00495D74"/>
    <w:rsid w:val="004977A9"/>
    <w:rsid w:val="004977F5"/>
    <w:rsid w:val="004A0AED"/>
    <w:rsid w:val="004A18CD"/>
    <w:rsid w:val="004A1955"/>
    <w:rsid w:val="004A2078"/>
    <w:rsid w:val="004A20C9"/>
    <w:rsid w:val="004A469E"/>
    <w:rsid w:val="004A4762"/>
    <w:rsid w:val="004A6658"/>
    <w:rsid w:val="004A7280"/>
    <w:rsid w:val="004A7CF9"/>
    <w:rsid w:val="004B090F"/>
    <w:rsid w:val="004B2188"/>
    <w:rsid w:val="004B2CDE"/>
    <w:rsid w:val="004B31CA"/>
    <w:rsid w:val="004B3A8B"/>
    <w:rsid w:val="004B3B51"/>
    <w:rsid w:val="004B4DE2"/>
    <w:rsid w:val="004B4F6C"/>
    <w:rsid w:val="004B54AE"/>
    <w:rsid w:val="004B5B83"/>
    <w:rsid w:val="004B5DC7"/>
    <w:rsid w:val="004B61B2"/>
    <w:rsid w:val="004B766C"/>
    <w:rsid w:val="004B79B0"/>
    <w:rsid w:val="004C06DB"/>
    <w:rsid w:val="004C0F70"/>
    <w:rsid w:val="004C14F0"/>
    <w:rsid w:val="004C1C1A"/>
    <w:rsid w:val="004C3045"/>
    <w:rsid w:val="004C328A"/>
    <w:rsid w:val="004C33C6"/>
    <w:rsid w:val="004C37F9"/>
    <w:rsid w:val="004C3F61"/>
    <w:rsid w:val="004C5191"/>
    <w:rsid w:val="004C5D1A"/>
    <w:rsid w:val="004C7AEA"/>
    <w:rsid w:val="004D09E8"/>
    <w:rsid w:val="004D0D0C"/>
    <w:rsid w:val="004D1958"/>
    <w:rsid w:val="004D43F9"/>
    <w:rsid w:val="004D52F5"/>
    <w:rsid w:val="004D594E"/>
    <w:rsid w:val="004D6036"/>
    <w:rsid w:val="004E0E9D"/>
    <w:rsid w:val="004E14FF"/>
    <w:rsid w:val="004E1909"/>
    <w:rsid w:val="004E1ABA"/>
    <w:rsid w:val="004E229A"/>
    <w:rsid w:val="004E290C"/>
    <w:rsid w:val="004E4C9B"/>
    <w:rsid w:val="004E5AD3"/>
    <w:rsid w:val="004E5F69"/>
    <w:rsid w:val="004E6189"/>
    <w:rsid w:val="004E764C"/>
    <w:rsid w:val="004F0457"/>
    <w:rsid w:val="004F13B1"/>
    <w:rsid w:val="004F2D07"/>
    <w:rsid w:val="004F36F9"/>
    <w:rsid w:val="004F446D"/>
    <w:rsid w:val="004F541D"/>
    <w:rsid w:val="004F54FA"/>
    <w:rsid w:val="004F585E"/>
    <w:rsid w:val="004F5AFD"/>
    <w:rsid w:val="004F7085"/>
    <w:rsid w:val="004F752F"/>
    <w:rsid w:val="004F7BA1"/>
    <w:rsid w:val="005004B4"/>
    <w:rsid w:val="00500960"/>
    <w:rsid w:val="00500E02"/>
    <w:rsid w:val="005012A9"/>
    <w:rsid w:val="00501A12"/>
    <w:rsid w:val="00501EF8"/>
    <w:rsid w:val="00503412"/>
    <w:rsid w:val="00503CD4"/>
    <w:rsid w:val="00504014"/>
    <w:rsid w:val="00504143"/>
    <w:rsid w:val="00504491"/>
    <w:rsid w:val="005051B3"/>
    <w:rsid w:val="005057EF"/>
    <w:rsid w:val="005059CE"/>
    <w:rsid w:val="005060F1"/>
    <w:rsid w:val="00506177"/>
    <w:rsid w:val="005068A1"/>
    <w:rsid w:val="00507388"/>
    <w:rsid w:val="005079A5"/>
    <w:rsid w:val="0051173B"/>
    <w:rsid w:val="005119E6"/>
    <w:rsid w:val="00512AAE"/>
    <w:rsid w:val="005135AF"/>
    <w:rsid w:val="00513CEE"/>
    <w:rsid w:val="00514123"/>
    <w:rsid w:val="00514555"/>
    <w:rsid w:val="00514BE2"/>
    <w:rsid w:val="0051524C"/>
    <w:rsid w:val="00515BEB"/>
    <w:rsid w:val="00515C61"/>
    <w:rsid w:val="00521790"/>
    <w:rsid w:val="005223B6"/>
    <w:rsid w:val="00522CD7"/>
    <w:rsid w:val="00522FD6"/>
    <w:rsid w:val="00524EC1"/>
    <w:rsid w:val="00525F2B"/>
    <w:rsid w:val="00526688"/>
    <w:rsid w:val="00526D9D"/>
    <w:rsid w:val="00527207"/>
    <w:rsid w:val="00530257"/>
    <w:rsid w:val="00530514"/>
    <w:rsid w:val="00531D15"/>
    <w:rsid w:val="00532B74"/>
    <w:rsid w:val="00532BD3"/>
    <w:rsid w:val="00533DF4"/>
    <w:rsid w:val="00534549"/>
    <w:rsid w:val="00534754"/>
    <w:rsid w:val="00535F62"/>
    <w:rsid w:val="00536F5C"/>
    <w:rsid w:val="00537AFE"/>
    <w:rsid w:val="00537C69"/>
    <w:rsid w:val="005408AA"/>
    <w:rsid w:val="005416D5"/>
    <w:rsid w:val="005417F2"/>
    <w:rsid w:val="00542717"/>
    <w:rsid w:val="0054281D"/>
    <w:rsid w:val="0054365F"/>
    <w:rsid w:val="00547347"/>
    <w:rsid w:val="005477B4"/>
    <w:rsid w:val="00551609"/>
    <w:rsid w:val="00553099"/>
    <w:rsid w:val="00553788"/>
    <w:rsid w:val="0055415C"/>
    <w:rsid w:val="005544AF"/>
    <w:rsid w:val="00554C5A"/>
    <w:rsid w:val="005550E6"/>
    <w:rsid w:val="00555144"/>
    <w:rsid w:val="00555CA6"/>
    <w:rsid w:val="005568F4"/>
    <w:rsid w:val="00556D72"/>
    <w:rsid w:val="00556DD3"/>
    <w:rsid w:val="00557104"/>
    <w:rsid w:val="00561198"/>
    <w:rsid w:val="0056173B"/>
    <w:rsid w:val="00561A4E"/>
    <w:rsid w:val="00561FAF"/>
    <w:rsid w:val="00563A1E"/>
    <w:rsid w:val="0056558F"/>
    <w:rsid w:val="005658FC"/>
    <w:rsid w:val="00571B33"/>
    <w:rsid w:val="005720AC"/>
    <w:rsid w:val="00572AE5"/>
    <w:rsid w:val="00572D1E"/>
    <w:rsid w:val="00573C0A"/>
    <w:rsid w:val="0057529C"/>
    <w:rsid w:val="00580B73"/>
    <w:rsid w:val="00581ABB"/>
    <w:rsid w:val="00582472"/>
    <w:rsid w:val="005833E9"/>
    <w:rsid w:val="0058380C"/>
    <w:rsid w:val="00583A98"/>
    <w:rsid w:val="00583ACE"/>
    <w:rsid w:val="005848E8"/>
    <w:rsid w:val="005853C5"/>
    <w:rsid w:val="00585972"/>
    <w:rsid w:val="005865E1"/>
    <w:rsid w:val="00586D15"/>
    <w:rsid w:val="005872DA"/>
    <w:rsid w:val="0058741A"/>
    <w:rsid w:val="00590142"/>
    <w:rsid w:val="00590182"/>
    <w:rsid w:val="00590363"/>
    <w:rsid w:val="0059086E"/>
    <w:rsid w:val="00590F07"/>
    <w:rsid w:val="00591161"/>
    <w:rsid w:val="00592485"/>
    <w:rsid w:val="00593685"/>
    <w:rsid w:val="00593A5F"/>
    <w:rsid w:val="00593D24"/>
    <w:rsid w:val="005956BC"/>
    <w:rsid w:val="005962C2"/>
    <w:rsid w:val="005966C6"/>
    <w:rsid w:val="00596BFF"/>
    <w:rsid w:val="005A2523"/>
    <w:rsid w:val="005A2567"/>
    <w:rsid w:val="005A2CEB"/>
    <w:rsid w:val="005A32A5"/>
    <w:rsid w:val="005A3C26"/>
    <w:rsid w:val="005A3D10"/>
    <w:rsid w:val="005A4220"/>
    <w:rsid w:val="005A531D"/>
    <w:rsid w:val="005A5EF4"/>
    <w:rsid w:val="005A606F"/>
    <w:rsid w:val="005A6499"/>
    <w:rsid w:val="005A65B9"/>
    <w:rsid w:val="005A782C"/>
    <w:rsid w:val="005A7835"/>
    <w:rsid w:val="005A79A0"/>
    <w:rsid w:val="005B0109"/>
    <w:rsid w:val="005B0912"/>
    <w:rsid w:val="005B20D5"/>
    <w:rsid w:val="005B2DA0"/>
    <w:rsid w:val="005B2E1E"/>
    <w:rsid w:val="005B2EA4"/>
    <w:rsid w:val="005B42AC"/>
    <w:rsid w:val="005B5F84"/>
    <w:rsid w:val="005B6CB4"/>
    <w:rsid w:val="005B6E75"/>
    <w:rsid w:val="005B72E4"/>
    <w:rsid w:val="005B79EE"/>
    <w:rsid w:val="005C0B71"/>
    <w:rsid w:val="005C1597"/>
    <w:rsid w:val="005C1B90"/>
    <w:rsid w:val="005C1DCF"/>
    <w:rsid w:val="005C2406"/>
    <w:rsid w:val="005C246C"/>
    <w:rsid w:val="005C2CDC"/>
    <w:rsid w:val="005C35D0"/>
    <w:rsid w:val="005C39C5"/>
    <w:rsid w:val="005C3B7E"/>
    <w:rsid w:val="005C53BF"/>
    <w:rsid w:val="005C5973"/>
    <w:rsid w:val="005C59D7"/>
    <w:rsid w:val="005C5BD2"/>
    <w:rsid w:val="005C75A3"/>
    <w:rsid w:val="005D0581"/>
    <w:rsid w:val="005D1162"/>
    <w:rsid w:val="005D1FF4"/>
    <w:rsid w:val="005D3694"/>
    <w:rsid w:val="005D5E3B"/>
    <w:rsid w:val="005D5EC1"/>
    <w:rsid w:val="005D7D89"/>
    <w:rsid w:val="005D7DC0"/>
    <w:rsid w:val="005D7F7B"/>
    <w:rsid w:val="005E0F93"/>
    <w:rsid w:val="005E2F74"/>
    <w:rsid w:val="005E4674"/>
    <w:rsid w:val="005E4709"/>
    <w:rsid w:val="005E53BB"/>
    <w:rsid w:val="005E5A56"/>
    <w:rsid w:val="005E6193"/>
    <w:rsid w:val="005E6FD6"/>
    <w:rsid w:val="005E7146"/>
    <w:rsid w:val="005E7F39"/>
    <w:rsid w:val="005F0B3F"/>
    <w:rsid w:val="005F2D33"/>
    <w:rsid w:val="005F2DC6"/>
    <w:rsid w:val="005F34EE"/>
    <w:rsid w:val="005F3C14"/>
    <w:rsid w:val="005F407D"/>
    <w:rsid w:val="005F64D2"/>
    <w:rsid w:val="005F6CEA"/>
    <w:rsid w:val="005F7921"/>
    <w:rsid w:val="005F7F38"/>
    <w:rsid w:val="00601533"/>
    <w:rsid w:val="006019C5"/>
    <w:rsid w:val="00603069"/>
    <w:rsid w:val="0060333B"/>
    <w:rsid w:val="0060411D"/>
    <w:rsid w:val="00604C4F"/>
    <w:rsid w:val="00605539"/>
    <w:rsid w:val="0060596C"/>
    <w:rsid w:val="0060616E"/>
    <w:rsid w:val="0060628E"/>
    <w:rsid w:val="00606806"/>
    <w:rsid w:val="00606A49"/>
    <w:rsid w:val="006073CF"/>
    <w:rsid w:val="006100CB"/>
    <w:rsid w:val="006109F3"/>
    <w:rsid w:val="00610E0E"/>
    <w:rsid w:val="006111EB"/>
    <w:rsid w:val="00612FE9"/>
    <w:rsid w:val="00615931"/>
    <w:rsid w:val="00615D85"/>
    <w:rsid w:val="00616075"/>
    <w:rsid w:val="00616C34"/>
    <w:rsid w:val="00616EF7"/>
    <w:rsid w:val="006214CD"/>
    <w:rsid w:val="00621B19"/>
    <w:rsid w:val="00621C1F"/>
    <w:rsid w:val="00621E3D"/>
    <w:rsid w:val="00622B1C"/>
    <w:rsid w:val="00622E1E"/>
    <w:rsid w:val="0062327E"/>
    <w:rsid w:val="006237AA"/>
    <w:rsid w:val="00624F96"/>
    <w:rsid w:val="00627169"/>
    <w:rsid w:val="006302E9"/>
    <w:rsid w:val="00630C6A"/>
    <w:rsid w:val="006320FD"/>
    <w:rsid w:val="0063246F"/>
    <w:rsid w:val="00632E25"/>
    <w:rsid w:val="006334F6"/>
    <w:rsid w:val="00633E86"/>
    <w:rsid w:val="00634A44"/>
    <w:rsid w:val="00637726"/>
    <w:rsid w:val="0064044D"/>
    <w:rsid w:val="006407FD"/>
    <w:rsid w:val="00640B77"/>
    <w:rsid w:val="00641897"/>
    <w:rsid w:val="00642909"/>
    <w:rsid w:val="00642AE7"/>
    <w:rsid w:val="00643D29"/>
    <w:rsid w:val="00643EA6"/>
    <w:rsid w:val="0064440E"/>
    <w:rsid w:val="00645386"/>
    <w:rsid w:val="006459D8"/>
    <w:rsid w:val="00645DEF"/>
    <w:rsid w:val="006466F3"/>
    <w:rsid w:val="0064758A"/>
    <w:rsid w:val="00647E5C"/>
    <w:rsid w:val="00651D19"/>
    <w:rsid w:val="00651D78"/>
    <w:rsid w:val="00651DF0"/>
    <w:rsid w:val="00652E56"/>
    <w:rsid w:val="0065418D"/>
    <w:rsid w:val="006546C4"/>
    <w:rsid w:val="006552BF"/>
    <w:rsid w:val="00655486"/>
    <w:rsid w:val="0065575A"/>
    <w:rsid w:val="006559C1"/>
    <w:rsid w:val="006565EB"/>
    <w:rsid w:val="00656B29"/>
    <w:rsid w:val="0065772E"/>
    <w:rsid w:val="00660358"/>
    <w:rsid w:val="006612FE"/>
    <w:rsid w:val="006626F8"/>
    <w:rsid w:val="00662DDE"/>
    <w:rsid w:val="00663824"/>
    <w:rsid w:val="00664178"/>
    <w:rsid w:val="0066464B"/>
    <w:rsid w:val="00665662"/>
    <w:rsid w:val="006660C5"/>
    <w:rsid w:val="00666C22"/>
    <w:rsid w:val="00666E5E"/>
    <w:rsid w:val="00666FD0"/>
    <w:rsid w:val="00667EE9"/>
    <w:rsid w:val="00670027"/>
    <w:rsid w:val="0067103A"/>
    <w:rsid w:val="006714A5"/>
    <w:rsid w:val="006718DB"/>
    <w:rsid w:val="00671D11"/>
    <w:rsid w:val="006720E5"/>
    <w:rsid w:val="006734F0"/>
    <w:rsid w:val="00674150"/>
    <w:rsid w:val="00674A0F"/>
    <w:rsid w:val="00676827"/>
    <w:rsid w:val="00676D9F"/>
    <w:rsid w:val="00677361"/>
    <w:rsid w:val="00677910"/>
    <w:rsid w:val="00680C69"/>
    <w:rsid w:val="00682387"/>
    <w:rsid w:val="006828F9"/>
    <w:rsid w:val="00682D27"/>
    <w:rsid w:val="006837DC"/>
    <w:rsid w:val="00684764"/>
    <w:rsid w:val="00684C3A"/>
    <w:rsid w:val="0068522B"/>
    <w:rsid w:val="00685520"/>
    <w:rsid w:val="006860F7"/>
    <w:rsid w:val="006861EF"/>
    <w:rsid w:val="0068644B"/>
    <w:rsid w:val="00686706"/>
    <w:rsid w:val="006877B9"/>
    <w:rsid w:val="00687C91"/>
    <w:rsid w:val="00690A57"/>
    <w:rsid w:val="00690E43"/>
    <w:rsid w:val="00694C0B"/>
    <w:rsid w:val="0069508B"/>
    <w:rsid w:val="006959D9"/>
    <w:rsid w:val="006961F6"/>
    <w:rsid w:val="00696B32"/>
    <w:rsid w:val="0069719D"/>
    <w:rsid w:val="0069764A"/>
    <w:rsid w:val="006A0077"/>
    <w:rsid w:val="006A141E"/>
    <w:rsid w:val="006A1667"/>
    <w:rsid w:val="006A30A6"/>
    <w:rsid w:val="006A30C7"/>
    <w:rsid w:val="006A4371"/>
    <w:rsid w:val="006A5C2B"/>
    <w:rsid w:val="006A7A12"/>
    <w:rsid w:val="006B07D2"/>
    <w:rsid w:val="006B1CB4"/>
    <w:rsid w:val="006B37E6"/>
    <w:rsid w:val="006B3C84"/>
    <w:rsid w:val="006B5684"/>
    <w:rsid w:val="006B56E5"/>
    <w:rsid w:val="006B5781"/>
    <w:rsid w:val="006B5977"/>
    <w:rsid w:val="006B5E57"/>
    <w:rsid w:val="006B60D9"/>
    <w:rsid w:val="006B6922"/>
    <w:rsid w:val="006B7373"/>
    <w:rsid w:val="006B76A8"/>
    <w:rsid w:val="006B7A4E"/>
    <w:rsid w:val="006B7D55"/>
    <w:rsid w:val="006B7DEC"/>
    <w:rsid w:val="006B7F3B"/>
    <w:rsid w:val="006C042D"/>
    <w:rsid w:val="006C1DC7"/>
    <w:rsid w:val="006C2BC7"/>
    <w:rsid w:val="006C357B"/>
    <w:rsid w:val="006C3DB4"/>
    <w:rsid w:val="006C3FF9"/>
    <w:rsid w:val="006C44EB"/>
    <w:rsid w:val="006C6E04"/>
    <w:rsid w:val="006C6E72"/>
    <w:rsid w:val="006D00E2"/>
    <w:rsid w:val="006D040D"/>
    <w:rsid w:val="006D0582"/>
    <w:rsid w:val="006D0A10"/>
    <w:rsid w:val="006D0BC6"/>
    <w:rsid w:val="006D1A17"/>
    <w:rsid w:val="006D2A5E"/>
    <w:rsid w:val="006D3C44"/>
    <w:rsid w:val="006D422B"/>
    <w:rsid w:val="006D42E1"/>
    <w:rsid w:val="006D45B7"/>
    <w:rsid w:val="006D491F"/>
    <w:rsid w:val="006D4B5A"/>
    <w:rsid w:val="006D4D42"/>
    <w:rsid w:val="006D5012"/>
    <w:rsid w:val="006D6987"/>
    <w:rsid w:val="006D69AD"/>
    <w:rsid w:val="006D7C4D"/>
    <w:rsid w:val="006E04BE"/>
    <w:rsid w:val="006E23CB"/>
    <w:rsid w:val="006E2C7C"/>
    <w:rsid w:val="006E3252"/>
    <w:rsid w:val="006E4C9A"/>
    <w:rsid w:val="006E5570"/>
    <w:rsid w:val="006E565C"/>
    <w:rsid w:val="006E5844"/>
    <w:rsid w:val="006E7D7C"/>
    <w:rsid w:val="006E7F7F"/>
    <w:rsid w:val="006F0A79"/>
    <w:rsid w:val="006F386E"/>
    <w:rsid w:val="006F3A95"/>
    <w:rsid w:val="006F4C9A"/>
    <w:rsid w:val="006F4CC7"/>
    <w:rsid w:val="006F51AA"/>
    <w:rsid w:val="006F5237"/>
    <w:rsid w:val="006F54D3"/>
    <w:rsid w:val="006F6040"/>
    <w:rsid w:val="006F69AF"/>
    <w:rsid w:val="006F73FE"/>
    <w:rsid w:val="00700126"/>
    <w:rsid w:val="00700456"/>
    <w:rsid w:val="0070062E"/>
    <w:rsid w:val="007011EE"/>
    <w:rsid w:val="007015CC"/>
    <w:rsid w:val="00701FCD"/>
    <w:rsid w:val="007027D7"/>
    <w:rsid w:val="00703A4A"/>
    <w:rsid w:val="00703F49"/>
    <w:rsid w:val="00703FA7"/>
    <w:rsid w:val="007042BB"/>
    <w:rsid w:val="0070471B"/>
    <w:rsid w:val="00704B72"/>
    <w:rsid w:val="00705201"/>
    <w:rsid w:val="007052FB"/>
    <w:rsid w:val="007062D8"/>
    <w:rsid w:val="007067C4"/>
    <w:rsid w:val="00710626"/>
    <w:rsid w:val="00710AC7"/>
    <w:rsid w:val="00710B60"/>
    <w:rsid w:val="00710FF9"/>
    <w:rsid w:val="007123E0"/>
    <w:rsid w:val="00712C2F"/>
    <w:rsid w:val="00712F63"/>
    <w:rsid w:val="007138CC"/>
    <w:rsid w:val="007143E7"/>
    <w:rsid w:val="007151AE"/>
    <w:rsid w:val="0071532C"/>
    <w:rsid w:val="0071663C"/>
    <w:rsid w:val="00716D5D"/>
    <w:rsid w:val="00721159"/>
    <w:rsid w:val="007218F0"/>
    <w:rsid w:val="00722290"/>
    <w:rsid w:val="00722C17"/>
    <w:rsid w:val="00723556"/>
    <w:rsid w:val="00723565"/>
    <w:rsid w:val="00724151"/>
    <w:rsid w:val="0072672A"/>
    <w:rsid w:val="0072722A"/>
    <w:rsid w:val="007273BE"/>
    <w:rsid w:val="00727FAB"/>
    <w:rsid w:val="00730C44"/>
    <w:rsid w:val="007312A9"/>
    <w:rsid w:val="00732341"/>
    <w:rsid w:val="00732B18"/>
    <w:rsid w:val="0073365D"/>
    <w:rsid w:val="00733ECD"/>
    <w:rsid w:val="00734095"/>
    <w:rsid w:val="00734360"/>
    <w:rsid w:val="00734B5D"/>
    <w:rsid w:val="00734DC9"/>
    <w:rsid w:val="00737538"/>
    <w:rsid w:val="00737C0D"/>
    <w:rsid w:val="00740864"/>
    <w:rsid w:val="007409FB"/>
    <w:rsid w:val="00740CC9"/>
    <w:rsid w:val="00744C64"/>
    <w:rsid w:val="00744CF1"/>
    <w:rsid w:val="0074502E"/>
    <w:rsid w:val="0074533F"/>
    <w:rsid w:val="007474ED"/>
    <w:rsid w:val="00747EF9"/>
    <w:rsid w:val="0075013D"/>
    <w:rsid w:val="00750F29"/>
    <w:rsid w:val="00752E21"/>
    <w:rsid w:val="00754F03"/>
    <w:rsid w:val="007550DA"/>
    <w:rsid w:val="00756096"/>
    <w:rsid w:val="007566AD"/>
    <w:rsid w:val="00756821"/>
    <w:rsid w:val="007578D6"/>
    <w:rsid w:val="00762239"/>
    <w:rsid w:val="00762D89"/>
    <w:rsid w:val="007640BA"/>
    <w:rsid w:val="007652A2"/>
    <w:rsid w:val="007659CF"/>
    <w:rsid w:val="00766E66"/>
    <w:rsid w:val="00767B6E"/>
    <w:rsid w:val="0077007C"/>
    <w:rsid w:val="00771482"/>
    <w:rsid w:val="007719A2"/>
    <w:rsid w:val="00771D43"/>
    <w:rsid w:val="007730A9"/>
    <w:rsid w:val="007732FF"/>
    <w:rsid w:val="0077395E"/>
    <w:rsid w:val="00773A33"/>
    <w:rsid w:val="007765B1"/>
    <w:rsid w:val="007773E8"/>
    <w:rsid w:val="00777D02"/>
    <w:rsid w:val="00780BA8"/>
    <w:rsid w:val="00780CF7"/>
    <w:rsid w:val="0078115D"/>
    <w:rsid w:val="00781909"/>
    <w:rsid w:val="007824CE"/>
    <w:rsid w:val="00783336"/>
    <w:rsid w:val="00783C41"/>
    <w:rsid w:val="00783F2D"/>
    <w:rsid w:val="007846EB"/>
    <w:rsid w:val="00784773"/>
    <w:rsid w:val="00784C33"/>
    <w:rsid w:val="00784EE5"/>
    <w:rsid w:val="00785385"/>
    <w:rsid w:val="00786118"/>
    <w:rsid w:val="00787B45"/>
    <w:rsid w:val="007926AE"/>
    <w:rsid w:val="007929BA"/>
    <w:rsid w:val="0079307F"/>
    <w:rsid w:val="007931AB"/>
    <w:rsid w:val="007935D8"/>
    <w:rsid w:val="00793DD7"/>
    <w:rsid w:val="007947FB"/>
    <w:rsid w:val="00794F8B"/>
    <w:rsid w:val="007973CC"/>
    <w:rsid w:val="007A10DA"/>
    <w:rsid w:val="007A1F6F"/>
    <w:rsid w:val="007A26CD"/>
    <w:rsid w:val="007A28D3"/>
    <w:rsid w:val="007A2965"/>
    <w:rsid w:val="007A2B75"/>
    <w:rsid w:val="007A4761"/>
    <w:rsid w:val="007A5313"/>
    <w:rsid w:val="007A645D"/>
    <w:rsid w:val="007A753D"/>
    <w:rsid w:val="007B01AA"/>
    <w:rsid w:val="007B0416"/>
    <w:rsid w:val="007B1F73"/>
    <w:rsid w:val="007B2353"/>
    <w:rsid w:val="007B2361"/>
    <w:rsid w:val="007B3272"/>
    <w:rsid w:val="007B3869"/>
    <w:rsid w:val="007B57DF"/>
    <w:rsid w:val="007B5B5D"/>
    <w:rsid w:val="007B6B09"/>
    <w:rsid w:val="007B6DEF"/>
    <w:rsid w:val="007C0042"/>
    <w:rsid w:val="007C0302"/>
    <w:rsid w:val="007C0D08"/>
    <w:rsid w:val="007C0EC8"/>
    <w:rsid w:val="007C0ED2"/>
    <w:rsid w:val="007C1492"/>
    <w:rsid w:val="007C20E8"/>
    <w:rsid w:val="007C2AB4"/>
    <w:rsid w:val="007C3E6A"/>
    <w:rsid w:val="007C6028"/>
    <w:rsid w:val="007C6D57"/>
    <w:rsid w:val="007C7780"/>
    <w:rsid w:val="007C7FDA"/>
    <w:rsid w:val="007D0BE8"/>
    <w:rsid w:val="007D0CCB"/>
    <w:rsid w:val="007D220E"/>
    <w:rsid w:val="007D235D"/>
    <w:rsid w:val="007D2654"/>
    <w:rsid w:val="007D3E8C"/>
    <w:rsid w:val="007D51E4"/>
    <w:rsid w:val="007D5841"/>
    <w:rsid w:val="007D61F0"/>
    <w:rsid w:val="007D6529"/>
    <w:rsid w:val="007D71E7"/>
    <w:rsid w:val="007E0B45"/>
    <w:rsid w:val="007E1148"/>
    <w:rsid w:val="007E20F3"/>
    <w:rsid w:val="007E2768"/>
    <w:rsid w:val="007E2AA4"/>
    <w:rsid w:val="007E2D0E"/>
    <w:rsid w:val="007E2F62"/>
    <w:rsid w:val="007E344B"/>
    <w:rsid w:val="007E3F40"/>
    <w:rsid w:val="007E3FDB"/>
    <w:rsid w:val="007E41C6"/>
    <w:rsid w:val="007E5573"/>
    <w:rsid w:val="007E57C7"/>
    <w:rsid w:val="007F03E8"/>
    <w:rsid w:val="007F06C9"/>
    <w:rsid w:val="007F1892"/>
    <w:rsid w:val="007F1BD4"/>
    <w:rsid w:val="007F3447"/>
    <w:rsid w:val="007F4D01"/>
    <w:rsid w:val="007F5D51"/>
    <w:rsid w:val="007F65C4"/>
    <w:rsid w:val="008003CD"/>
    <w:rsid w:val="00800452"/>
    <w:rsid w:val="00800E36"/>
    <w:rsid w:val="00800F6C"/>
    <w:rsid w:val="00801125"/>
    <w:rsid w:val="0080173E"/>
    <w:rsid w:val="008019AD"/>
    <w:rsid w:val="00801BD6"/>
    <w:rsid w:val="00803480"/>
    <w:rsid w:val="00803593"/>
    <w:rsid w:val="00803CDC"/>
    <w:rsid w:val="00804F9D"/>
    <w:rsid w:val="0080714C"/>
    <w:rsid w:val="0080752C"/>
    <w:rsid w:val="0080781E"/>
    <w:rsid w:val="0081001B"/>
    <w:rsid w:val="00810F85"/>
    <w:rsid w:val="008118A3"/>
    <w:rsid w:val="00812782"/>
    <w:rsid w:val="008132C7"/>
    <w:rsid w:val="00813396"/>
    <w:rsid w:val="0081339F"/>
    <w:rsid w:val="00813741"/>
    <w:rsid w:val="008137E9"/>
    <w:rsid w:val="00813A58"/>
    <w:rsid w:val="00813C5A"/>
    <w:rsid w:val="0081475D"/>
    <w:rsid w:val="00815530"/>
    <w:rsid w:val="0081564A"/>
    <w:rsid w:val="00815756"/>
    <w:rsid w:val="00815A5F"/>
    <w:rsid w:val="008161A5"/>
    <w:rsid w:val="008165F6"/>
    <w:rsid w:val="00817BE2"/>
    <w:rsid w:val="00817CC6"/>
    <w:rsid w:val="00821402"/>
    <w:rsid w:val="00822F44"/>
    <w:rsid w:val="008231F3"/>
    <w:rsid w:val="00824336"/>
    <w:rsid w:val="00824E49"/>
    <w:rsid w:val="0082510B"/>
    <w:rsid w:val="00825B97"/>
    <w:rsid w:val="00830B39"/>
    <w:rsid w:val="00832ADE"/>
    <w:rsid w:val="0083304E"/>
    <w:rsid w:val="00833151"/>
    <w:rsid w:val="008342B0"/>
    <w:rsid w:val="00836C64"/>
    <w:rsid w:val="00836FEF"/>
    <w:rsid w:val="0083778E"/>
    <w:rsid w:val="00840DD5"/>
    <w:rsid w:val="00840F0C"/>
    <w:rsid w:val="00840F2E"/>
    <w:rsid w:val="00841074"/>
    <w:rsid w:val="008414E6"/>
    <w:rsid w:val="00841594"/>
    <w:rsid w:val="008416B7"/>
    <w:rsid w:val="00842088"/>
    <w:rsid w:val="00842D02"/>
    <w:rsid w:val="00842E80"/>
    <w:rsid w:val="0084348F"/>
    <w:rsid w:val="00844B0A"/>
    <w:rsid w:val="00844D6C"/>
    <w:rsid w:val="008454CE"/>
    <w:rsid w:val="008468FF"/>
    <w:rsid w:val="0084696D"/>
    <w:rsid w:val="00846F3E"/>
    <w:rsid w:val="00847534"/>
    <w:rsid w:val="00851339"/>
    <w:rsid w:val="008517AE"/>
    <w:rsid w:val="008526D2"/>
    <w:rsid w:val="00853DE8"/>
    <w:rsid w:val="008548E3"/>
    <w:rsid w:val="00856CA9"/>
    <w:rsid w:val="008607E4"/>
    <w:rsid w:val="00860B32"/>
    <w:rsid w:val="00860E1A"/>
    <w:rsid w:val="0086100B"/>
    <w:rsid w:val="0086235B"/>
    <w:rsid w:val="00862AA9"/>
    <w:rsid w:val="0086376C"/>
    <w:rsid w:val="0086384F"/>
    <w:rsid w:val="00863D4E"/>
    <w:rsid w:val="00863E11"/>
    <w:rsid w:val="00864431"/>
    <w:rsid w:val="00864C2E"/>
    <w:rsid w:val="00866B4D"/>
    <w:rsid w:val="00866F17"/>
    <w:rsid w:val="00866F55"/>
    <w:rsid w:val="008701D8"/>
    <w:rsid w:val="00872FAC"/>
    <w:rsid w:val="0087424B"/>
    <w:rsid w:val="00874C9D"/>
    <w:rsid w:val="008759C9"/>
    <w:rsid w:val="00876DB3"/>
    <w:rsid w:val="00880191"/>
    <w:rsid w:val="00881227"/>
    <w:rsid w:val="008832E6"/>
    <w:rsid w:val="0088334F"/>
    <w:rsid w:val="00883B58"/>
    <w:rsid w:val="008853F3"/>
    <w:rsid w:val="00885E80"/>
    <w:rsid w:val="008860A7"/>
    <w:rsid w:val="00886C68"/>
    <w:rsid w:val="0088711C"/>
    <w:rsid w:val="0089049E"/>
    <w:rsid w:val="00890677"/>
    <w:rsid w:val="008910AD"/>
    <w:rsid w:val="00891B92"/>
    <w:rsid w:val="008930DA"/>
    <w:rsid w:val="008937DF"/>
    <w:rsid w:val="00893F65"/>
    <w:rsid w:val="008940D4"/>
    <w:rsid w:val="00894C5E"/>
    <w:rsid w:val="00894E1A"/>
    <w:rsid w:val="00896934"/>
    <w:rsid w:val="00896C71"/>
    <w:rsid w:val="008979BA"/>
    <w:rsid w:val="008A0155"/>
    <w:rsid w:val="008A132B"/>
    <w:rsid w:val="008A15CB"/>
    <w:rsid w:val="008A1832"/>
    <w:rsid w:val="008A196E"/>
    <w:rsid w:val="008A2942"/>
    <w:rsid w:val="008A3877"/>
    <w:rsid w:val="008A49CB"/>
    <w:rsid w:val="008A5182"/>
    <w:rsid w:val="008A57B2"/>
    <w:rsid w:val="008A60F8"/>
    <w:rsid w:val="008A6297"/>
    <w:rsid w:val="008A6A46"/>
    <w:rsid w:val="008A7B27"/>
    <w:rsid w:val="008A7C2C"/>
    <w:rsid w:val="008B0E1C"/>
    <w:rsid w:val="008B1E55"/>
    <w:rsid w:val="008B2162"/>
    <w:rsid w:val="008B2D08"/>
    <w:rsid w:val="008B300D"/>
    <w:rsid w:val="008B350C"/>
    <w:rsid w:val="008B4A6D"/>
    <w:rsid w:val="008B51EE"/>
    <w:rsid w:val="008B5409"/>
    <w:rsid w:val="008B6101"/>
    <w:rsid w:val="008B738C"/>
    <w:rsid w:val="008C00ED"/>
    <w:rsid w:val="008C0CA9"/>
    <w:rsid w:val="008C2637"/>
    <w:rsid w:val="008C3A86"/>
    <w:rsid w:val="008C3E6F"/>
    <w:rsid w:val="008C428F"/>
    <w:rsid w:val="008C43F2"/>
    <w:rsid w:val="008C5702"/>
    <w:rsid w:val="008C6F96"/>
    <w:rsid w:val="008D1637"/>
    <w:rsid w:val="008D2C16"/>
    <w:rsid w:val="008D386C"/>
    <w:rsid w:val="008D4A17"/>
    <w:rsid w:val="008D50F8"/>
    <w:rsid w:val="008D53F8"/>
    <w:rsid w:val="008D5712"/>
    <w:rsid w:val="008D5809"/>
    <w:rsid w:val="008D6D71"/>
    <w:rsid w:val="008D7372"/>
    <w:rsid w:val="008D7788"/>
    <w:rsid w:val="008E07E3"/>
    <w:rsid w:val="008E0C8D"/>
    <w:rsid w:val="008E20E2"/>
    <w:rsid w:val="008E272E"/>
    <w:rsid w:val="008E3F41"/>
    <w:rsid w:val="008E437C"/>
    <w:rsid w:val="008E4C7E"/>
    <w:rsid w:val="008E5698"/>
    <w:rsid w:val="008E5EAE"/>
    <w:rsid w:val="008E646F"/>
    <w:rsid w:val="008E6B03"/>
    <w:rsid w:val="008E6E49"/>
    <w:rsid w:val="008E7A80"/>
    <w:rsid w:val="008E7C44"/>
    <w:rsid w:val="008E7C4E"/>
    <w:rsid w:val="008F07D4"/>
    <w:rsid w:val="008F1637"/>
    <w:rsid w:val="008F1948"/>
    <w:rsid w:val="008F2323"/>
    <w:rsid w:val="008F2CD2"/>
    <w:rsid w:val="008F33A1"/>
    <w:rsid w:val="008F34F1"/>
    <w:rsid w:val="008F3DAB"/>
    <w:rsid w:val="008F4488"/>
    <w:rsid w:val="008F4F4F"/>
    <w:rsid w:val="008F4FD6"/>
    <w:rsid w:val="008F61B8"/>
    <w:rsid w:val="008F6513"/>
    <w:rsid w:val="008F656C"/>
    <w:rsid w:val="008F671B"/>
    <w:rsid w:val="008F6F59"/>
    <w:rsid w:val="00900371"/>
    <w:rsid w:val="009006B6"/>
    <w:rsid w:val="00903FE7"/>
    <w:rsid w:val="00907057"/>
    <w:rsid w:val="0090731C"/>
    <w:rsid w:val="00911209"/>
    <w:rsid w:val="0091214D"/>
    <w:rsid w:val="00912E3D"/>
    <w:rsid w:val="00913BCB"/>
    <w:rsid w:val="00913C92"/>
    <w:rsid w:val="009148D5"/>
    <w:rsid w:val="00914B21"/>
    <w:rsid w:val="009159BD"/>
    <w:rsid w:val="00915E79"/>
    <w:rsid w:val="00916872"/>
    <w:rsid w:val="00916ED9"/>
    <w:rsid w:val="009174CB"/>
    <w:rsid w:val="00917A8C"/>
    <w:rsid w:val="00917E7A"/>
    <w:rsid w:val="0092279B"/>
    <w:rsid w:val="0092279F"/>
    <w:rsid w:val="00923F61"/>
    <w:rsid w:val="0092439A"/>
    <w:rsid w:val="00926415"/>
    <w:rsid w:val="0092715D"/>
    <w:rsid w:val="0092744C"/>
    <w:rsid w:val="00927735"/>
    <w:rsid w:val="00927DF4"/>
    <w:rsid w:val="00927EEF"/>
    <w:rsid w:val="00930036"/>
    <w:rsid w:val="00930714"/>
    <w:rsid w:val="00930D97"/>
    <w:rsid w:val="00931D6B"/>
    <w:rsid w:val="009323CE"/>
    <w:rsid w:val="00932526"/>
    <w:rsid w:val="009329A2"/>
    <w:rsid w:val="00932AE1"/>
    <w:rsid w:val="00932C12"/>
    <w:rsid w:val="00933A20"/>
    <w:rsid w:val="00933A3F"/>
    <w:rsid w:val="00933D4C"/>
    <w:rsid w:val="009348BD"/>
    <w:rsid w:val="009354A4"/>
    <w:rsid w:val="0093585E"/>
    <w:rsid w:val="009362ED"/>
    <w:rsid w:val="009367C2"/>
    <w:rsid w:val="00936A49"/>
    <w:rsid w:val="009373E9"/>
    <w:rsid w:val="00940C74"/>
    <w:rsid w:val="0094305C"/>
    <w:rsid w:val="00943651"/>
    <w:rsid w:val="0094390D"/>
    <w:rsid w:val="00944011"/>
    <w:rsid w:val="00944BD3"/>
    <w:rsid w:val="009458D7"/>
    <w:rsid w:val="0094608B"/>
    <w:rsid w:val="00946E17"/>
    <w:rsid w:val="009503BE"/>
    <w:rsid w:val="0095077E"/>
    <w:rsid w:val="00951293"/>
    <w:rsid w:val="00951596"/>
    <w:rsid w:val="00951BC8"/>
    <w:rsid w:val="0095204C"/>
    <w:rsid w:val="009523FE"/>
    <w:rsid w:val="00953A3C"/>
    <w:rsid w:val="00953D35"/>
    <w:rsid w:val="00953F73"/>
    <w:rsid w:val="00953FD3"/>
    <w:rsid w:val="00954D72"/>
    <w:rsid w:val="00954D78"/>
    <w:rsid w:val="00954FA9"/>
    <w:rsid w:val="009558A6"/>
    <w:rsid w:val="009562DD"/>
    <w:rsid w:val="00956572"/>
    <w:rsid w:val="0095739A"/>
    <w:rsid w:val="009609A8"/>
    <w:rsid w:val="00960E09"/>
    <w:rsid w:val="00963337"/>
    <w:rsid w:val="00963BC7"/>
    <w:rsid w:val="00964903"/>
    <w:rsid w:val="0096521A"/>
    <w:rsid w:val="009652AB"/>
    <w:rsid w:val="00965971"/>
    <w:rsid w:val="00966960"/>
    <w:rsid w:val="00967D1B"/>
    <w:rsid w:val="0097039D"/>
    <w:rsid w:val="00971021"/>
    <w:rsid w:val="009710E2"/>
    <w:rsid w:val="009711EC"/>
    <w:rsid w:val="0097195D"/>
    <w:rsid w:val="009719E1"/>
    <w:rsid w:val="0097250C"/>
    <w:rsid w:val="00972B44"/>
    <w:rsid w:val="00974D59"/>
    <w:rsid w:val="00976646"/>
    <w:rsid w:val="00980E71"/>
    <w:rsid w:val="00981578"/>
    <w:rsid w:val="00982158"/>
    <w:rsid w:val="00982974"/>
    <w:rsid w:val="00982A26"/>
    <w:rsid w:val="00985633"/>
    <w:rsid w:val="00985DAA"/>
    <w:rsid w:val="009864ED"/>
    <w:rsid w:val="009869B2"/>
    <w:rsid w:val="00987A47"/>
    <w:rsid w:val="00987C4F"/>
    <w:rsid w:val="00990BB3"/>
    <w:rsid w:val="00990CCF"/>
    <w:rsid w:val="009910B4"/>
    <w:rsid w:val="00991903"/>
    <w:rsid w:val="00991FC7"/>
    <w:rsid w:val="00992180"/>
    <w:rsid w:val="00993F99"/>
    <w:rsid w:val="0099402A"/>
    <w:rsid w:val="00994680"/>
    <w:rsid w:val="00994C29"/>
    <w:rsid w:val="00996365"/>
    <w:rsid w:val="009A11AF"/>
    <w:rsid w:val="009A12D6"/>
    <w:rsid w:val="009A18C4"/>
    <w:rsid w:val="009A289A"/>
    <w:rsid w:val="009A2994"/>
    <w:rsid w:val="009A2DA1"/>
    <w:rsid w:val="009A39E7"/>
    <w:rsid w:val="009A3BA7"/>
    <w:rsid w:val="009A4087"/>
    <w:rsid w:val="009A4D94"/>
    <w:rsid w:val="009A55D2"/>
    <w:rsid w:val="009A5A9F"/>
    <w:rsid w:val="009A6BD9"/>
    <w:rsid w:val="009B1203"/>
    <w:rsid w:val="009B18E5"/>
    <w:rsid w:val="009B2A5C"/>
    <w:rsid w:val="009B4466"/>
    <w:rsid w:val="009B60B1"/>
    <w:rsid w:val="009B68F3"/>
    <w:rsid w:val="009B692A"/>
    <w:rsid w:val="009B6B56"/>
    <w:rsid w:val="009B7556"/>
    <w:rsid w:val="009C00A9"/>
    <w:rsid w:val="009C137C"/>
    <w:rsid w:val="009C1714"/>
    <w:rsid w:val="009C2EF1"/>
    <w:rsid w:val="009C3AA9"/>
    <w:rsid w:val="009C3DAB"/>
    <w:rsid w:val="009C3F55"/>
    <w:rsid w:val="009C5993"/>
    <w:rsid w:val="009C7F8A"/>
    <w:rsid w:val="009D044F"/>
    <w:rsid w:val="009D0848"/>
    <w:rsid w:val="009D1F62"/>
    <w:rsid w:val="009D2E56"/>
    <w:rsid w:val="009D3CDD"/>
    <w:rsid w:val="009D416F"/>
    <w:rsid w:val="009D49E1"/>
    <w:rsid w:val="009D4CB6"/>
    <w:rsid w:val="009D4E37"/>
    <w:rsid w:val="009D554C"/>
    <w:rsid w:val="009D5D58"/>
    <w:rsid w:val="009D7C2A"/>
    <w:rsid w:val="009E0955"/>
    <w:rsid w:val="009E3181"/>
    <w:rsid w:val="009E3BA5"/>
    <w:rsid w:val="009E465B"/>
    <w:rsid w:val="009E560A"/>
    <w:rsid w:val="009E667B"/>
    <w:rsid w:val="009E6736"/>
    <w:rsid w:val="009E77A5"/>
    <w:rsid w:val="009E7814"/>
    <w:rsid w:val="009E7E59"/>
    <w:rsid w:val="009F1B24"/>
    <w:rsid w:val="009F1C77"/>
    <w:rsid w:val="009F390F"/>
    <w:rsid w:val="009F497E"/>
    <w:rsid w:val="009F5157"/>
    <w:rsid w:val="009F5AEF"/>
    <w:rsid w:val="009F604D"/>
    <w:rsid w:val="009F739D"/>
    <w:rsid w:val="009F748D"/>
    <w:rsid w:val="00A00165"/>
    <w:rsid w:val="00A001E4"/>
    <w:rsid w:val="00A012C0"/>
    <w:rsid w:val="00A01F72"/>
    <w:rsid w:val="00A03290"/>
    <w:rsid w:val="00A03391"/>
    <w:rsid w:val="00A04207"/>
    <w:rsid w:val="00A048F2"/>
    <w:rsid w:val="00A05858"/>
    <w:rsid w:val="00A0644E"/>
    <w:rsid w:val="00A06595"/>
    <w:rsid w:val="00A06878"/>
    <w:rsid w:val="00A07456"/>
    <w:rsid w:val="00A1012D"/>
    <w:rsid w:val="00A1051D"/>
    <w:rsid w:val="00A11502"/>
    <w:rsid w:val="00A1198E"/>
    <w:rsid w:val="00A12705"/>
    <w:rsid w:val="00A12FC5"/>
    <w:rsid w:val="00A13B52"/>
    <w:rsid w:val="00A1498C"/>
    <w:rsid w:val="00A15F48"/>
    <w:rsid w:val="00A1603C"/>
    <w:rsid w:val="00A16072"/>
    <w:rsid w:val="00A164CD"/>
    <w:rsid w:val="00A16716"/>
    <w:rsid w:val="00A1779B"/>
    <w:rsid w:val="00A17DE1"/>
    <w:rsid w:val="00A202A5"/>
    <w:rsid w:val="00A20462"/>
    <w:rsid w:val="00A216ED"/>
    <w:rsid w:val="00A235F6"/>
    <w:rsid w:val="00A252F9"/>
    <w:rsid w:val="00A267D8"/>
    <w:rsid w:val="00A26AD8"/>
    <w:rsid w:val="00A301E2"/>
    <w:rsid w:val="00A32556"/>
    <w:rsid w:val="00A3324D"/>
    <w:rsid w:val="00A335D3"/>
    <w:rsid w:val="00A3445D"/>
    <w:rsid w:val="00A34ED5"/>
    <w:rsid w:val="00A3587C"/>
    <w:rsid w:val="00A369C0"/>
    <w:rsid w:val="00A37026"/>
    <w:rsid w:val="00A37431"/>
    <w:rsid w:val="00A3760F"/>
    <w:rsid w:val="00A37C8C"/>
    <w:rsid w:val="00A40A79"/>
    <w:rsid w:val="00A41B26"/>
    <w:rsid w:val="00A426E5"/>
    <w:rsid w:val="00A427BC"/>
    <w:rsid w:val="00A42B3B"/>
    <w:rsid w:val="00A43333"/>
    <w:rsid w:val="00A446F1"/>
    <w:rsid w:val="00A45FE5"/>
    <w:rsid w:val="00A4648B"/>
    <w:rsid w:val="00A47927"/>
    <w:rsid w:val="00A5036E"/>
    <w:rsid w:val="00A50524"/>
    <w:rsid w:val="00A50E9F"/>
    <w:rsid w:val="00A51151"/>
    <w:rsid w:val="00A517E1"/>
    <w:rsid w:val="00A529EB"/>
    <w:rsid w:val="00A52E86"/>
    <w:rsid w:val="00A53057"/>
    <w:rsid w:val="00A53950"/>
    <w:rsid w:val="00A53EB5"/>
    <w:rsid w:val="00A553FF"/>
    <w:rsid w:val="00A55658"/>
    <w:rsid w:val="00A559B7"/>
    <w:rsid w:val="00A559BD"/>
    <w:rsid w:val="00A570B4"/>
    <w:rsid w:val="00A604D2"/>
    <w:rsid w:val="00A608A9"/>
    <w:rsid w:val="00A6289B"/>
    <w:rsid w:val="00A62C0B"/>
    <w:rsid w:val="00A630E2"/>
    <w:rsid w:val="00A637C7"/>
    <w:rsid w:val="00A640B2"/>
    <w:rsid w:val="00A64275"/>
    <w:rsid w:val="00A654EB"/>
    <w:rsid w:val="00A6570A"/>
    <w:rsid w:val="00A65C8E"/>
    <w:rsid w:val="00A65F97"/>
    <w:rsid w:val="00A661C3"/>
    <w:rsid w:val="00A673DC"/>
    <w:rsid w:val="00A6743D"/>
    <w:rsid w:val="00A679FA"/>
    <w:rsid w:val="00A67B27"/>
    <w:rsid w:val="00A70209"/>
    <w:rsid w:val="00A708FA"/>
    <w:rsid w:val="00A71F8B"/>
    <w:rsid w:val="00A74A56"/>
    <w:rsid w:val="00A74E86"/>
    <w:rsid w:val="00A7528A"/>
    <w:rsid w:val="00A75C53"/>
    <w:rsid w:val="00A76459"/>
    <w:rsid w:val="00A76503"/>
    <w:rsid w:val="00A774A6"/>
    <w:rsid w:val="00A775C2"/>
    <w:rsid w:val="00A8165D"/>
    <w:rsid w:val="00A825F3"/>
    <w:rsid w:val="00A828B8"/>
    <w:rsid w:val="00A83CF2"/>
    <w:rsid w:val="00A84056"/>
    <w:rsid w:val="00A844D3"/>
    <w:rsid w:val="00A852E6"/>
    <w:rsid w:val="00A86969"/>
    <w:rsid w:val="00A869D9"/>
    <w:rsid w:val="00A8711C"/>
    <w:rsid w:val="00A875C8"/>
    <w:rsid w:val="00A90069"/>
    <w:rsid w:val="00A90FF5"/>
    <w:rsid w:val="00A93A4C"/>
    <w:rsid w:val="00A94027"/>
    <w:rsid w:val="00A9522A"/>
    <w:rsid w:val="00A95297"/>
    <w:rsid w:val="00A975FA"/>
    <w:rsid w:val="00A97C8C"/>
    <w:rsid w:val="00AA1A3F"/>
    <w:rsid w:val="00AA270D"/>
    <w:rsid w:val="00AA277B"/>
    <w:rsid w:val="00AA2E2A"/>
    <w:rsid w:val="00AA3465"/>
    <w:rsid w:val="00AA4BB6"/>
    <w:rsid w:val="00AA5128"/>
    <w:rsid w:val="00AA659A"/>
    <w:rsid w:val="00AA7778"/>
    <w:rsid w:val="00AB173D"/>
    <w:rsid w:val="00AB2302"/>
    <w:rsid w:val="00AB381F"/>
    <w:rsid w:val="00AB440A"/>
    <w:rsid w:val="00AB4440"/>
    <w:rsid w:val="00AB453B"/>
    <w:rsid w:val="00AB4C21"/>
    <w:rsid w:val="00AB4D68"/>
    <w:rsid w:val="00AB50D4"/>
    <w:rsid w:val="00AB7839"/>
    <w:rsid w:val="00AC3D77"/>
    <w:rsid w:val="00AC65B2"/>
    <w:rsid w:val="00AC74CD"/>
    <w:rsid w:val="00AC7B9D"/>
    <w:rsid w:val="00AD0750"/>
    <w:rsid w:val="00AD0C86"/>
    <w:rsid w:val="00AD0DCA"/>
    <w:rsid w:val="00AD12EF"/>
    <w:rsid w:val="00AD13D9"/>
    <w:rsid w:val="00AD17D7"/>
    <w:rsid w:val="00AD1814"/>
    <w:rsid w:val="00AD30BF"/>
    <w:rsid w:val="00AD389E"/>
    <w:rsid w:val="00AD4300"/>
    <w:rsid w:val="00AD4945"/>
    <w:rsid w:val="00AD4C55"/>
    <w:rsid w:val="00AD5874"/>
    <w:rsid w:val="00AD5D60"/>
    <w:rsid w:val="00AD7F9D"/>
    <w:rsid w:val="00AE01D2"/>
    <w:rsid w:val="00AE078B"/>
    <w:rsid w:val="00AE11E5"/>
    <w:rsid w:val="00AE1EC8"/>
    <w:rsid w:val="00AE2B59"/>
    <w:rsid w:val="00AE2D55"/>
    <w:rsid w:val="00AE4F45"/>
    <w:rsid w:val="00AE692E"/>
    <w:rsid w:val="00AF109E"/>
    <w:rsid w:val="00AF22C4"/>
    <w:rsid w:val="00AF2926"/>
    <w:rsid w:val="00AF4001"/>
    <w:rsid w:val="00AF4184"/>
    <w:rsid w:val="00AF5FDB"/>
    <w:rsid w:val="00AF6048"/>
    <w:rsid w:val="00AF6283"/>
    <w:rsid w:val="00AF6694"/>
    <w:rsid w:val="00AF706D"/>
    <w:rsid w:val="00B00D37"/>
    <w:rsid w:val="00B01D1A"/>
    <w:rsid w:val="00B0492D"/>
    <w:rsid w:val="00B0597E"/>
    <w:rsid w:val="00B076D5"/>
    <w:rsid w:val="00B10724"/>
    <w:rsid w:val="00B11062"/>
    <w:rsid w:val="00B110A7"/>
    <w:rsid w:val="00B115E6"/>
    <w:rsid w:val="00B11D8B"/>
    <w:rsid w:val="00B1210B"/>
    <w:rsid w:val="00B1319F"/>
    <w:rsid w:val="00B13E52"/>
    <w:rsid w:val="00B15683"/>
    <w:rsid w:val="00B166C0"/>
    <w:rsid w:val="00B1747B"/>
    <w:rsid w:val="00B179D0"/>
    <w:rsid w:val="00B17F12"/>
    <w:rsid w:val="00B200D0"/>
    <w:rsid w:val="00B20671"/>
    <w:rsid w:val="00B20F9E"/>
    <w:rsid w:val="00B20FBF"/>
    <w:rsid w:val="00B21D08"/>
    <w:rsid w:val="00B23B92"/>
    <w:rsid w:val="00B23D7A"/>
    <w:rsid w:val="00B25ADA"/>
    <w:rsid w:val="00B269D2"/>
    <w:rsid w:val="00B26E0E"/>
    <w:rsid w:val="00B27A1A"/>
    <w:rsid w:val="00B27FB8"/>
    <w:rsid w:val="00B3073D"/>
    <w:rsid w:val="00B30BC3"/>
    <w:rsid w:val="00B321FB"/>
    <w:rsid w:val="00B32BDE"/>
    <w:rsid w:val="00B32C6E"/>
    <w:rsid w:val="00B334F8"/>
    <w:rsid w:val="00B34108"/>
    <w:rsid w:val="00B34470"/>
    <w:rsid w:val="00B34560"/>
    <w:rsid w:val="00B366F0"/>
    <w:rsid w:val="00B37717"/>
    <w:rsid w:val="00B37766"/>
    <w:rsid w:val="00B37C13"/>
    <w:rsid w:val="00B40F7C"/>
    <w:rsid w:val="00B40FEE"/>
    <w:rsid w:val="00B417C6"/>
    <w:rsid w:val="00B41955"/>
    <w:rsid w:val="00B42AC5"/>
    <w:rsid w:val="00B4326C"/>
    <w:rsid w:val="00B43A14"/>
    <w:rsid w:val="00B43C28"/>
    <w:rsid w:val="00B4453A"/>
    <w:rsid w:val="00B44D84"/>
    <w:rsid w:val="00B45750"/>
    <w:rsid w:val="00B46088"/>
    <w:rsid w:val="00B46703"/>
    <w:rsid w:val="00B46D20"/>
    <w:rsid w:val="00B46F2A"/>
    <w:rsid w:val="00B4786E"/>
    <w:rsid w:val="00B47924"/>
    <w:rsid w:val="00B50EFD"/>
    <w:rsid w:val="00B521C2"/>
    <w:rsid w:val="00B537A5"/>
    <w:rsid w:val="00B54070"/>
    <w:rsid w:val="00B542A7"/>
    <w:rsid w:val="00B54FE7"/>
    <w:rsid w:val="00B55545"/>
    <w:rsid w:val="00B559E3"/>
    <w:rsid w:val="00B56A20"/>
    <w:rsid w:val="00B57DBE"/>
    <w:rsid w:val="00B60FE4"/>
    <w:rsid w:val="00B61473"/>
    <w:rsid w:val="00B61D06"/>
    <w:rsid w:val="00B64213"/>
    <w:rsid w:val="00B64C03"/>
    <w:rsid w:val="00B64CE8"/>
    <w:rsid w:val="00B65477"/>
    <w:rsid w:val="00B65554"/>
    <w:rsid w:val="00B6562C"/>
    <w:rsid w:val="00B663DD"/>
    <w:rsid w:val="00B66655"/>
    <w:rsid w:val="00B6686A"/>
    <w:rsid w:val="00B66E24"/>
    <w:rsid w:val="00B67022"/>
    <w:rsid w:val="00B67351"/>
    <w:rsid w:val="00B6764B"/>
    <w:rsid w:val="00B6791C"/>
    <w:rsid w:val="00B7146C"/>
    <w:rsid w:val="00B71D9D"/>
    <w:rsid w:val="00B728FF"/>
    <w:rsid w:val="00B741D8"/>
    <w:rsid w:val="00B76480"/>
    <w:rsid w:val="00B76D1D"/>
    <w:rsid w:val="00B776BB"/>
    <w:rsid w:val="00B818CE"/>
    <w:rsid w:val="00B84D6E"/>
    <w:rsid w:val="00B8639B"/>
    <w:rsid w:val="00B9050F"/>
    <w:rsid w:val="00B90D22"/>
    <w:rsid w:val="00B912A3"/>
    <w:rsid w:val="00B91330"/>
    <w:rsid w:val="00B91A90"/>
    <w:rsid w:val="00B92007"/>
    <w:rsid w:val="00B92497"/>
    <w:rsid w:val="00B92BDD"/>
    <w:rsid w:val="00B92C6B"/>
    <w:rsid w:val="00B93C00"/>
    <w:rsid w:val="00B93CEA"/>
    <w:rsid w:val="00B94701"/>
    <w:rsid w:val="00B94EA7"/>
    <w:rsid w:val="00B95213"/>
    <w:rsid w:val="00B9638E"/>
    <w:rsid w:val="00B97587"/>
    <w:rsid w:val="00B97BBF"/>
    <w:rsid w:val="00BA0A31"/>
    <w:rsid w:val="00BA0B2A"/>
    <w:rsid w:val="00BA3052"/>
    <w:rsid w:val="00BA41CA"/>
    <w:rsid w:val="00BA432B"/>
    <w:rsid w:val="00BA54B8"/>
    <w:rsid w:val="00BA7517"/>
    <w:rsid w:val="00BA7D35"/>
    <w:rsid w:val="00BA7E03"/>
    <w:rsid w:val="00BB0146"/>
    <w:rsid w:val="00BB1436"/>
    <w:rsid w:val="00BB1585"/>
    <w:rsid w:val="00BB22B3"/>
    <w:rsid w:val="00BB358C"/>
    <w:rsid w:val="00BB3651"/>
    <w:rsid w:val="00BB51DA"/>
    <w:rsid w:val="00BB6417"/>
    <w:rsid w:val="00BB7334"/>
    <w:rsid w:val="00BB7E9C"/>
    <w:rsid w:val="00BC0014"/>
    <w:rsid w:val="00BC05EC"/>
    <w:rsid w:val="00BC13FB"/>
    <w:rsid w:val="00BC1676"/>
    <w:rsid w:val="00BC18AA"/>
    <w:rsid w:val="00BC1C3C"/>
    <w:rsid w:val="00BC1F76"/>
    <w:rsid w:val="00BC25D6"/>
    <w:rsid w:val="00BC27D3"/>
    <w:rsid w:val="00BC3C72"/>
    <w:rsid w:val="00BC4A1E"/>
    <w:rsid w:val="00BC6908"/>
    <w:rsid w:val="00BC6E78"/>
    <w:rsid w:val="00BC6F7A"/>
    <w:rsid w:val="00BC7543"/>
    <w:rsid w:val="00BD1143"/>
    <w:rsid w:val="00BD1B1D"/>
    <w:rsid w:val="00BD2D92"/>
    <w:rsid w:val="00BD314A"/>
    <w:rsid w:val="00BD3F26"/>
    <w:rsid w:val="00BD56AF"/>
    <w:rsid w:val="00BD59E6"/>
    <w:rsid w:val="00BD6982"/>
    <w:rsid w:val="00BD6E2B"/>
    <w:rsid w:val="00BE0CB2"/>
    <w:rsid w:val="00BE0F98"/>
    <w:rsid w:val="00BE1028"/>
    <w:rsid w:val="00BE172D"/>
    <w:rsid w:val="00BE1E17"/>
    <w:rsid w:val="00BE2579"/>
    <w:rsid w:val="00BE5970"/>
    <w:rsid w:val="00BE5C24"/>
    <w:rsid w:val="00BE61A7"/>
    <w:rsid w:val="00BE675B"/>
    <w:rsid w:val="00BE6D79"/>
    <w:rsid w:val="00BF0A26"/>
    <w:rsid w:val="00BF0B3F"/>
    <w:rsid w:val="00BF191E"/>
    <w:rsid w:val="00BF1B38"/>
    <w:rsid w:val="00BF2661"/>
    <w:rsid w:val="00BF3757"/>
    <w:rsid w:val="00BF395F"/>
    <w:rsid w:val="00BF4468"/>
    <w:rsid w:val="00BF487F"/>
    <w:rsid w:val="00BF4E67"/>
    <w:rsid w:val="00BF581C"/>
    <w:rsid w:val="00BF6A57"/>
    <w:rsid w:val="00BF6BA7"/>
    <w:rsid w:val="00C008F0"/>
    <w:rsid w:val="00C00F83"/>
    <w:rsid w:val="00C01FB5"/>
    <w:rsid w:val="00C02932"/>
    <w:rsid w:val="00C02B9C"/>
    <w:rsid w:val="00C02F1D"/>
    <w:rsid w:val="00C055F6"/>
    <w:rsid w:val="00C0560D"/>
    <w:rsid w:val="00C0567D"/>
    <w:rsid w:val="00C05D5B"/>
    <w:rsid w:val="00C06BD1"/>
    <w:rsid w:val="00C07B28"/>
    <w:rsid w:val="00C100E0"/>
    <w:rsid w:val="00C102DC"/>
    <w:rsid w:val="00C10C19"/>
    <w:rsid w:val="00C128FC"/>
    <w:rsid w:val="00C1441C"/>
    <w:rsid w:val="00C16067"/>
    <w:rsid w:val="00C1771D"/>
    <w:rsid w:val="00C17DF8"/>
    <w:rsid w:val="00C211A3"/>
    <w:rsid w:val="00C2349A"/>
    <w:rsid w:val="00C24998"/>
    <w:rsid w:val="00C24C5E"/>
    <w:rsid w:val="00C25819"/>
    <w:rsid w:val="00C25C07"/>
    <w:rsid w:val="00C26895"/>
    <w:rsid w:val="00C27048"/>
    <w:rsid w:val="00C309AB"/>
    <w:rsid w:val="00C31AF5"/>
    <w:rsid w:val="00C338D7"/>
    <w:rsid w:val="00C33B74"/>
    <w:rsid w:val="00C33E29"/>
    <w:rsid w:val="00C34131"/>
    <w:rsid w:val="00C35CEB"/>
    <w:rsid w:val="00C35DF4"/>
    <w:rsid w:val="00C3661F"/>
    <w:rsid w:val="00C3689D"/>
    <w:rsid w:val="00C36B56"/>
    <w:rsid w:val="00C36F5F"/>
    <w:rsid w:val="00C372DA"/>
    <w:rsid w:val="00C37738"/>
    <w:rsid w:val="00C41460"/>
    <w:rsid w:val="00C428C9"/>
    <w:rsid w:val="00C42942"/>
    <w:rsid w:val="00C42CBD"/>
    <w:rsid w:val="00C4326A"/>
    <w:rsid w:val="00C44D42"/>
    <w:rsid w:val="00C46638"/>
    <w:rsid w:val="00C46B73"/>
    <w:rsid w:val="00C500EF"/>
    <w:rsid w:val="00C51880"/>
    <w:rsid w:val="00C518E5"/>
    <w:rsid w:val="00C51E39"/>
    <w:rsid w:val="00C52D8A"/>
    <w:rsid w:val="00C544CF"/>
    <w:rsid w:val="00C5494D"/>
    <w:rsid w:val="00C5557A"/>
    <w:rsid w:val="00C5579F"/>
    <w:rsid w:val="00C559AF"/>
    <w:rsid w:val="00C560A1"/>
    <w:rsid w:val="00C56641"/>
    <w:rsid w:val="00C56B6B"/>
    <w:rsid w:val="00C56BB4"/>
    <w:rsid w:val="00C57FC1"/>
    <w:rsid w:val="00C605B8"/>
    <w:rsid w:val="00C62E9F"/>
    <w:rsid w:val="00C62FB2"/>
    <w:rsid w:val="00C635EA"/>
    <w:rsid w:val="00C63B00"/>
    <w:rsid w:val="00C63B1A"/>
    <w:rsid w:val="00C64580"/>
    <w:rsid w:val="00C645E4"/>
    <w:rsid w:val="00C64944"/>
    <w:rsid w:val="00C64D96"/>
    <w:rsid w:val="00C6539A"/>
    <w:rsid w:val="00C66C70"/>
    <w:rsid w:val="00C704B2"/>
    <w:rsid w:val="00C70BF8"/>
    <w:rsid w:val="00C71B3A"/>
    <w:rsid w:val="00C72714"/>
    <w:rsid w:val="00C733F5"/>
    <w:rsid w:val="00C73517"/>
    <w:rsid w:val="00C73C5C"/>
    <w:rsid w:val="00C74348"/>
    <w:rsid w:val="00C74632"/>
    <w:rsid w:val="00C762AD"/>
    <w:rsid w:val="00C765F4"/>
    <w:rsid w:val="00C77521"/>
    <w:rsid w:val="00C777AE"/>
    <w:rsid w:val="00C777FD"/>
    <w:rsid w:val="00C77B35"/>
    <w:rsid w:val="00C77C69"/>
    <w:rsid w:val="00C8001A"/>
    <w:rsid w:val="00C8053D"/>
    <w:rsid w:val="00C8133D"/>
    <w:rsid w:val="00C815B9"/>
    <w:rsid w:val="00C8189C"/>
    <w:rsid w:val="00C818FB"/>
    <w:rsid w:val="00C81F1A"/>
    <w:rsid w:val="00C82392"/>
    <w:rsid w:val="00C82850"/>
    <w:rsid w:val="00C82D04"/>
    <w:rsid w:val="00C8347E"/>
    <w:rsid w:val="00C844CB"/>
    <w:rsid w:val="00C84AE7"/>
    <w:rsid w:val="00C84D39"/>
    <w:rsid w:val="00C84DDC"/>
    <w:rsid w:val="00C8563D"/>
    <w:rsid w:val="00C8612E"/>
    <w:rsid w:val="00C862F9"/>
    <w:rsid w:val="00C863A1"/>
    <w:rsid w:val="00C86742"/>
    <w:rsid w:val="00C91CC3"/>
    <w:rsid w:val="00C92A4D"/>
    <w:rsid w:val="00C92B4D"/>
    <w:rsid w:val="00C92B6D"/>
    <w:rsid w:val="00C93D15"/>
    <w:rsid w:val="00C942A8"/>
    <w:rsid w:val="00C945A4"/>
    <w:rsid w:val="00C953BA"/>
    <w:rsid w:val="00C9673B"/>
    <w:rsid w:val="00C96E52"/>
    <w:rsid w:val="00C96F2B"/>
    <w:rsid w:val="00C97903"/>
    <w:rsid w:val="00CA07A6"/>
    <w:rsid w:val="00CA0A79"/>
    <w:rsid w:val="00CA0ED5"/>
    <w:rsid w:val="00CA196C"/>
    <w:rsid w:val="00CA1BC0"/>
    <w:rsid w:val="00CA2FFD"/>
    <w:rsid w:val="00CA46A1"/>
    <w:rsid w:val="00CA5227"/>
    <w:rsid w:val="00CA5F68"/>
    <w:rsid w:val="00CA67C8"/>
    <w:rsid w:val="00CA7017"/>
    <w:rsid w:val="00CA7520"/>
    <w:rsid w:val="00CA7901"/>
    <w:rsid w:val="00CB0E04"/>
    <w:rsid w:val="00CB1C47"/>
    <w:rsid w:val="00CB1C7A"/>
    <w:rsid w:val="00CB3524"/>
    <w:rsid w:val="00CB39AB"/>
    <w:rsid w:val="00CB4512"/>
    <w:rsid w:val="00CB485C"/>
    <w:rsid w:val="00CB5885"/>
    <w:rsid w:val="00CB5F7B"/>
    <w:rsid w:val="00CB6700"/>
    <w:rsid w:val="00CB7611"/>
    <w:rsid w:val="00CB7A0A"/>
    <w:rsid w:val="00CC08F6"/>
    <w:rsid w:val="00CC13B8"/>
    <w:rsid w:val="00CC17F9"/>
    <w:rsid w:val="00CC1898"/>
    <w:rsid w:val="00CC21EA"/>
    <w:rsid w:val="00CC223B"/>
    <w:rsid w:val="00CC2650"/>
    <w:rsid w:val="00CC2A1B"/>
    <w:rsid w:val="00CC32A8"/>
    <w:rsid w:val="00CC40FB"/>
    <w:rsid w:val="00CC47D9"/>
    <w:rsid w:val="00CC4A5F"/>
    <w:rsid w:val="00CC4CE9"/>
    <w:rsid w:val="00CC5167"/>
    <w:rsid w:val="00CC66E3"/>
    <w:rsid w:val="00CC744C"/>
    <w:rsid w:val="00CC74B9"/>
    <w:rsid w:val="00CC7F75"/>
    <w:rsid w:val="00CD06C4"/>
    <w:rsid w:val="00CD1FAF"/>
    <w:rsid w:val="00CD1FD6"/>
    <w:rsid w:val="00CD230A"/>
    <w:rsid w:val="00CD2C18"/>
    <w:rsid w:val="00CD2DEE"/>
    <w:rsid w:val="00CD34EA"/>
    <w:rsid w:val="00CD3FC6"/>
    <w:rsid w:val="00CD44C5"/>
    <w:rsid w:val="00CD5B76"/>
    <w:rsid w:val="00CD5C02"/>
    <w:rsid w:val="00CE20F8"/>
    <w:rsid w:val="00CE2449"/>
    <w:rsid w:val="00CE2E28"/>
    <w:rsid w:val="00CE4A74"/>
    <w:rsid w:val="00CE5320"/>
    <w:rsid w:val="00CE772D"/>
    <w:rsid w:val="00CE7F7D"/>
    <w:rsid w:val="00CF04ED"/>
    <w:rsid w:val="00CF0848"/>
    <w:rsid w:val="00CF109A"/>
    <w:rsid w:val="00CF216A"/>
    <w:rsid w:val="00CF364B"/>
    <w:rsid w:val="00CF373C"/>
    <w:rsid w:val="00CF44DE"/>
    <w:rsid w:val="00CF4EF6"/>
    <w:rsid w:val="00CF508E"/>
    <w:rsid w:val="00CF53BC"/>
    <w:rsid w:val="00CF6622"/>
    <w:rsid w:val="00D0026F"/>
    <w:rsid w:val="00D003DF"/>
    <w:rsid w:val="00D004E9"/>
    <w:rsid w:val="00D007DB"/>
    <w:rsid w:val="00D0101D"/>
    <w:rsid w:val="00D02132"/>
    <w:rsid w:val="00D02BA5"/>
    <w:rsid w:val="00D045E8"/>
    <w:rsid w:val="00D05022"/>
    <w:rsid w:val="00D065C3"/>
    <w:rsid w:val="00D0660A"/>
    <w:rsid w:val="00D1342A"/>
    <w:rsid w:val="00D13E33"/>
    <w:rsid w:val="00D1425C"/>
    <w:rsid w:val="00D15962"/>
    <w:rsid w:val="00D15B34"/>
    <w:rsid w:val="00D16847"/>
    <w:rsid w:val="00D16A4D"/>
    <w:rsid w:val="00D16D5C"/>
    <w:rsid w:val="00D16F9C"/>
    <w:rsid w:val="00D177F3"/>
    <w:rsid w:val="00D17870"/>
    <w:rsid w:val="00D2044C"/>
    <w:rsid w:val="00D21A69"/>
    <w:rsid w:val="00D21BE0"/>
    <w:rsid w:val="00D22D45"/>
    <w:rsid w:val="00D26254"/>
    <w:rsid w:val="00D277FE"/>
    <w:rsid w:val="00D31800"/>
    <w:rsid w:val="00D32789"/>
    <w:rsid w:val="00D32BB0"/>
    <w:rsid w:val="00D33DCC"/>
    <w:rsid w:val="00D34395"/>
    <w:rsid w:val="00D3545A"/>
    <w:rsid w:val="00D35CEF"/>
    <w:rsid w:val="00D35E2C"/>
    <w:rsid w:val="00D362E2"/>
    <w:rsid w:val="00D37B37"/>
    <w:rsid w:val="00D4062D"/>
    <w:rsid w:val="00D407C6"/>
    <w:rsid w:val="00D41C04"/>
    <w:rsid w:val="00D42943"/>
    <w:rsid w:val="00D42A24"/>
    <w:rsid w:val="00D42F80"/>
    <w:rsid w:val="00D44B89"/>
    <w:rsid w:val="00D45AB7"/>
    <w:rsid w:val="00D45BE0"/>
    <w:rsid w:val="00D467B9"/>
    <w:rsid w:val="00D47311"/>
    <w:rsid w:val="00D474B5"/>
    <w:rsid w:val="00D476E9"/>
    <w:rsid w:val="00D5039D"/>
    <w:rsid w:val="00D517F5"/>
    <w:rsid w:val="00D51AFD"/>
    <w:rsid w:val="00D51B79"/>
    <w:rsid w:val="00D53888"/>
    <w:rsid w:val="00D53BB9"/>
    <w:rsid w:val="00D53BDF"/>
    <w:rsid w:val="00D552B7"/>
    <w:rsid w:val="00D5571C"/>
    <w:rsid w:val="00D55DD6"/>
    <w:rsid w:val="00D560BD"/>
    <w:rsid w:val="00D565DC"/>
    <w:rsid w:val="00D614B9"/>
    <w:rsid w:val="00D620E3"/>
    <w:rsid w:val="00D62AD5"/>
    <w:rsid w:val="00D632A3"/>
    <w:rsid w:val="00D65467"/>
    <w:rsid w:val="00D66E97"/>
    <w:rsid w:val="00D67045"/>
    <w:rsid w:val="00D67459"/>
    <w:rsid w:val="00D67D0F"/>
    <w:rsid w:val="00D70210"/>
    <w:rsid w:val="00D70768"/>
    <w:rsid w:val="00D716B9"/>
    <w:rsid w:val="00D71BE2"/>
    <w:rsid w:val="00D72764"/>
    <w:rsid w:val="00D74B14"/>
    <w:rsid w:val="00D75027"/>
    <w:rsid w:val="00D75924"/>
    <w:rsid w:val="00D7597A"/>
    <w:rsid w:val="00D75FEE"/>
    <w:rsid w:val="00D77415"/>
    <w:rsid w:val="00D7788A"/>
    <w:rsid w:val="00D80073"/>
    <w:rsid w:val="00D8067E"/>
    <w:rsid w:val="00D80A0D"/>
    <w:rsid w:val="00D8337F"/>
    <w:rsid w:val="00D83394"/>
    <w:rsid w:val="00D837CA"/>
    <w:rsid w:val="00D843FC"/>
    <w:rsid w:val="00D84735"/>
    <w:rsid w:val="00D85AA3"/>
    <w:rsid w:val="00D85AAA"/>
    <w:rsid w:val="00D85EA9"/>
    <w:rsid w:val="00D86F5A"/>
    <w:rsid w:val="00D8769A"/>
    <w:rsid w:val="00D90234"/>
    <w:rsid w:val="00D91368"/>
    <w:rsid w:val="00D91847"/>
    <w:rsid w:val="00D91EA8"/>
    <w:rsid w:val="00D91ECD"/>
    <w:rsid w:val="00D951C7"/>
    <w:rsid w:val="00D960E1"/>
    <w:rsid w:val="00DA046F"/>
    <w:rsid w:val="00DA1526"/>
    <w:rsid w:val="00DA15C7"/>
    <w:rsid w:val="00DA19C2"/>
    <w:rsid w:val="00DA23B2"/>
    <w:rsid w:val="00DA2DEF"/>
    <w:rsid w:val="00DA33BD"/>
    <w:rsid w:val="00DA3D32"/>
    <w:rsid w:val="00DA4DBB"/>
    <w:rsid w:val="00DA55D7"/>
    <w:rsid w:val="00DA691C"/>
    <w:rsid w:val="00DA7BA2"/>
    <w:rsid w:val="00DB022A"/>
    <w:rsid w:val="00DB1F75"/>
    <w:rsid w:val="00DB2A96"/>
    <w:rsid w:val="00DB4342"/>
    <w:rsid w:val="00DB478E"/>
    <w:rsid w:val="00DB4926"/>
    <w:rsid w:val="00DB51BA"/>
    <w:rsid w:val="00DB52A9"/>
    <w:rsid w:val="00DB6875"/>
    <w:rsid w:val="00DB7C0D"/>
    <w:rsid w:val="00DC0DC6"/>
    <w:rsid w:val="00DC1851"/>
    <w:rsid w:val="00DC1F30"/>
    <w:rsid w:val="00DC281C"/>
    <w:rsid w:val="00DC2855"/>
    <w:rsid w:val="00DC28C4"/>
    <w:rsid w:val="00DC2D77"/>
    <w:rsid w:val="00DC2D7D"/>
    <w:rsid w:val="00DC32C2"/>
    <w:rsid w:val="00DC3D09"/>
    <w:rsid w:val="00DC40AA"/>
    <w:rsid w:val="00DC4EFD"/>
    <w:rsid w:val="00DC57BF"/>
    <w:rsid w:val="00DC5B29"/>
    <w:rsid w:val="00DC6191"/>
    <w:rsid w:val="00DC62FA"/>
    <w:rsid w:val="00DC636F"/>
    <w:rsid w:val="00DC7FEB"/>
    <w:rsid w:val="00DD0DCE"/>
    <w:rsid w:val="00DD11D4"/>
    <w:rsid w:val="00DD24B8"/>
    <w:rsid w:val="00DD2DC8"/>
    <w:rsid w:val="00DD328F"/>
    <w:rsid w:val="00DD3DFD"/>
    <w:rsid w:val="00DD41D2"/>
    <w:rsid w:val="00DD432A"/>
    <w:rsid w:val="00DD45BB"/>
    <w:rsid w:val="00DD48C7"/>
    <w:rsid w:val="00DD592A"/>
    <w:rsid w:val="00DD5DB2"/>
    <w:rsid w:val="00DD67DC"/>
    <w:rsid w:val="00DE0D15"/>
    <w:rsid w:val="00DE1061"/>
    <w:rsid w:val="00DE1418"/>
    <w:rsid w:val="00DE2891"/>
    <w:rsid w:val="00DE2AC9"/>
    <w:rsid w:val="00DE3FE6"/>
    <w:rsid w:val="00DE4317"/>
    <w:rsid w:val="00DE4696"/>
    <w:rsid w:val="00DE46D7"/>
    <w:rsid w:val="00DE5BE7"/>
    <w:rsid w:val="00DE62C0"/>
    <w:rsid w:val="00DE6981"/>
    <w:rsid w:val="00DE7685"/>
    <w:rsid w:val="00DE79FC"/>
    <w:rsid w:val="00DF03D6"/>
    <w:rsid w:val="00DF050F"/>
    <w:rsid w:val="00DF0777"/>
    <w:rsid w:val="00DF0F01"/>
    <w:rsid w:val="00DF1B75"/>
    <w:rsid w:val="00DF1E61"/>
    <w:rsid w:val="00DF26C8"/>
    <w:rsid w:val="00DF3275"/>
    <w:rsid w:val="00DF4EBF"/>
    <w:rsid w:val="00DF4EE3"/>
    <w:rsid w:val="00DF50D7"/>
    <w:rsid w:val="00DF5A34"/>
    <w:rsid w:val="00DF5AC3"/>
    <w:rsid w:val="00DF6753"/>
    <w:rsid w:val="00DF7549"/>
    <w:rsid w:val="00DF7692"/>
    <w:rsid w:val="00E01027"/>
    <w:rsid w:val="00E01644"/>
    <w:rsid w:val="00E0181D"/>
    <w:rsid w:val="00E01BC9"/>
    <w:rsid w:val="00E025B7"/>
    <w:rsid w:val="00E02EE9"/>
    <w:rsid w:val="00E0562B"/>
    <w:rsid w:val="00E071B2"/>
    <w:rsid w:val="00E0770E"/>
    <w:rsid w:val="00E07758"/>
    <w:rsid w:val="00E1067A"/>
    <w:rsid w:val="00E10DAD"/>
    <w:rsid w:val="00E114C5"/>
    <w:rsid w:val="00E12CB5"/>
    <w:rsid w:val="00E1368C"/>
    <w:rsid w:val="00E139EE"/>
    <w:rsid w:val="00E13CCB"/>
    <w:rsid w:val="00E157EA"/>
    <w:rsid w:val="00E15A82"/>
    <w:rsid w:val="00E16226"/>
    <w:rsid w:val="00E167F6"/>
    <w:rsid w:val="00E16D11"/>
    <w:rsid w:val="00E178AE"/>
    <w:rsid w:val="00E20015"/>
    <w:rsid w:val="00E204FA"/>
    <w:rsid w:val="00E205DE"/>
    <w:rsid w:val="00E20F47"/>
    <w:rsid w:val="00E22FCC"/>
    <w:rsid w:val="00E232C1"/>
    <w:rsid w:val="00E23403"/>
    <w:rsid w:val="00E23421"/>
    <w:rsid w:val="00E23864"/>
    <w:rsid w:val="00E244C3"/>
    <w:rsid w:val="00E25614"/>
    <w:rsid w:val="00E268A3"/>
    <w:rsid w:val="00E277C6"/>
    <w:rsid w:val="00E30463"/>
    <w:rsid w:val="00E3065B"/>
    <w:rsid w:val="00E3160C"/>
    <w:rsid w:val="00E320DE"/>
    <w:rsid w:val="00E32812"/>
    <w:rsid w:val="00E33E37"/>
    <w:rsid w:val="00E33F52"/>
    <w:rsid w:val="00E341AD"/>
    <w:rsid w:val="00E34623"/>
    <w:rsid w:val="00E34918"/>
    <w:rsid w:val="00E36592"/>
    <w:rsid w:val="00E36B95"/>
    <w:rsid w:val="00E3742F"/>
    <w:rsid w:val="00E43417"/>
    <w:rsid w:val="00E43655"/>
    <w:rsid w:val="00E44B42"/>
    <w:rsid w:val="00E454A6"/>
    <w:rsid w:val="00E456FF"/>
    <w:rsid w:val="00E4584F"/>
    <w:rsid w:val="00E476A3"/>
    <w:rsid w:val="00E50675"/>
    <w:rsid w:val="00E51647"/>
    <w:rsid w:val="00E519FC"/>
    <w:rsid w:val="00E52DB4"/>
    <w:rsid w:val="00E532B1"/>
    <w:rsid w:val="00E541FC"/>
    <w:rsid w:val="00E570EA"/>
    <w:rsid w:val="00E576CA"/>
    <w:rsid w:val="00E57BF4"/>
    <w:rsid w:val="00E57E7A"/>
    <w:rsid w:val="00E614AD"/>
    <w:rsid w:val="00E62BA0"/>
    <w:rsid w:val="00E6418D"/>
    <w:rsid w:val="00E642A8"/>
    <w:rsid w:val="00E6494E"/>
    <w:rsid w:val="00E64B7C"/>
    <w:rsid w:val="00E64BC7"/>
    <w:rsid w:val="00E6542E"/>
    <w:rsid w:val="00E6667E"/>
    <w:rsid w:val="00E66E25"/>
    <w:rsid w:val="00E67C8C"/>
    <w:rsid w:val="00E70BC7"/>
    <w:rsid w:val="00E71461"/>
    <w:rsid w:val="00E71DCC"/>
    <w:rsid w:val="00E72292"/>
    <w:rsid w:val="00E72883"/>
    <w:rsid w:val="00E7288A"/>
    <w:rsid w:val="00E729AC"/>
    <w:rsid w:val="00E745C9"/>
    <w:rsid w:val="00E75C02"/>
    <w:rsid w:val="00E76DE6"/>
    <w:rsid w:val="00E776A0"/>
    <w:rsid w:val="00E77D47"/>
    <w:rsid w:val="00E80B71"/>
    <w:rsid w:val="00E80D33"/>
    <w:rsid w:val="00E810DE"/>
    <w:rsid w:val="00E815AC"/>
    <w:rsid w:val="00E82377"/>
    <w:rsid w:val="00E82B99"/>
    <w:rsid w:val="00E835B8"/>
    <w:rsid w:val="00E84025"/>
    <w:rsid w:val="00E8422B"/>
    <w:rsid w:val="00E84B71"/>
    <w:rsid w:val="00E85106"/>
    <w:rsid w:val="00E859F8"/>
    <w:rsid w:val="00E85F3E"/>
    <w:rsid w:val="00E8648F"/>
    <w:rsid w:val="00E8687C"/>
    <w:rsid w:val="00E86A51"/>
    <w:rsid w:val="00E877E1"/>
    <w:rsid w:val="00E90EC5"/>
    <w:rsid w:val="00E910E7"/>
    <w:rsid w:val="00E915C6"/>
    <w:rsid w:val="00E930A7"/>
    <w:rsid w:val="00E939BC"/>
    <w:rsid w:val="00E94AB2"/>
    <w:rsid w:val="00E95FB0"/>
    <w:rsid w:val="00E960F0"/>
    <w:rsid w:val="00E967D0"/>
    <w:rsid w:val="00E976C3"/>
    <w:rsid w:val="00E977D6"/>
    <w:rsid w:val="00EA0324"/>
    <w:rsid w:val="00EA0A0F"/>
    <w:rsid w:val="00EA0F8B"/>
    <w:rsid w:val="00EA1AD7"/>
    <w:rsid w:val="00EA1C4F"/>
    <w:rsid w:val="00EA279E"/>
    <w:rsid w:val="00EA296D"/>
    <w:rsid w:val="00EA2B7D"/>
    <w:rsid w:val="00EA2DB7"/>
    <w:rsid w:val="00EA3A81"/>
    <w:rsid w:val="00EA403B"/>
    <w:rsid w:val="00EA42C0"/>
    <w:rsid w:val="00EA43BE"/>
    <w:rsid w:val="00EA49AE"/>
    <w:rsid w:val="00EA562A"/>
    <w:rsid w:val="00EA5C1B"/>
    <w:rsid w:val="00EA7167"/>
    <w:rsid w:val="00EA7F0F"/>
    <w:rsid w:val="00EB03DB"/>
    <w:rsid w:val="00EB0A06"/>
    <w:rsid w:val="00EB0C84"/>
    <w:rsid w:val="00EB16E6"/>
    <w:rsid w:val="00EB189F"/>
    <w:rsid w:val="00EB2C46"/>
    <w:rsid w:val="00EB2E3E"/>
    <w:rsid w:val="00EB310A"/>
    <w:rsid w:val="00EB3E2B"/>
    <w:rsid w:val="00EB616E"/>
    <w:rsid w:val="00EB6796"/>
    <w:rsid w:val="00EB693C"/>
    <w:rsid w:val="00EB74BF"/>
    <w:rsid w:val="00EB77A9"/>
    <w:rsid w:val="00EB7865"/>
    <w:rsid w:val="00EB7AF4"/>
    <w:rsid w:val="00EC0055"/>
    <w:rsid w:val="00EC053E"/>
    <w:rsid w:val="00EC096B"/>
    <w:rsid w:val="00EC1028"/>
    <w:rsid w:val="00EC118C"/>
    <w:rsid w:val="00EC352C"/>
    <w:rsid w:val="00EC4BED"/>
    <w:rsid w:val="00EC4E47"/>
    <w:rsid w:val="00EC55C2"/>
    <w:rsid w:val="00EC56FB"/>
    <w:rsid w:val="00EC5746"/>
    <w:rsid w:val="00EC5FB8"/>
    <w:rsid w:val="00EC75CC"/>
    <w:rsid w:val="00EC7769"/>
    <w:rsid w:val="00ED04E7"/>
    <w:rsid w:val="00ED1441"/>
    <w:rsid w:val="00ED2141"/>
    <w:rsid w:val="00ED221A"/>
    <w:rsid w:val="00ED226F"/>
    <w:rsid w:val="00ED2D02"/>
    <w:rsid w:val="00ED33BE"/>
    <w:rsid w:val="00ED3448"/>
    <w:rsid w:val="00ED3A63"/>
    <w:rsid w:val="00ED420C"/>
    <w:rsid w:val="00ED6453"/>
    <w:rsid w:val="00ED7683"/>
    <w:rsid w:val="00ED7693"/>
    <w:rsid w:val="00ED78E7"/>
    <w:rsid w:val="00ED7E55"/>
    <w:rsid w:val="00EE0074"/>
    <w:rsid w:val="00EE024D"/>
    <w:rsid w:val="00EE06F4"/>
    <w:rsid w:val="00EE2121"/>
    <w:rsid w:val="00EE24AD"/>
    <w:rsid w:val="00EE2BFB"/>
    <w:rsid w:val="00EE2E52"/>
    <w:rsid w:val="00EE374D"/>
    <w:rsid w:val="00EE4059"/>
    <w:rsid w:val="00EE5EDE"/>
    <w:rsid w:val="00EE621C"/>
    <w:rsid w:val="00EE687A"/>
    <w:rsid w:val="00EE7995"/>
    <w:rsid w:val="00EF03D2"/>
    <w:rsid w:val="00EF05DE"/>
    <w:rsid w:val="00EF0C16"/>
    <w:rsid w:val="00EF140A"/>
    <w:rsid w:val="00EF156F"/>
    <w:rsid w:val="00EF1630"/>
    <w:rsid w:val="00EF27FD"/>
    <w:rsid w:val="00EF28CF"/>
    <w:rsid w:val="00EF2954"/>
    <w:rsid w:val="00EF2A58"/>
    <w:rsid w:val="00EF2C5E"/>
    <w:rsid w:val="00EF340A"/>
    <w:rsid w:val="00EF3D9C"/>
    <w:rsid w:val="00EF3EBF"/>
    <w:rsid w:val="00EF62B6"/>
    <w:rsid w:val="00EF7456"/>
    <w:rsid w:val="00EF75A1"/>
    <w:rsid w:val="00EF7C3E"/>
    <w:rsid w:val="00F003C9"/>
    <w:rsid w:val="00F0104E"/>
    <w:rsid w:val="00F01B96"/>
    <w:rsid w:val="00F047B9"/>
    <w:rsid w:val="00F04A27"/>
    <w:rsid w:val="00F04F64"/>
    <w:rsid w:val="00F0577F"/>
    <w:rsid w:val="00F05868"/>
    <w:rsid w:val="00F06992"/>
    <w:rsid w:val="00F06C98"/>
    <w:rsid w:val="00F06F88"/>
    <w:rsid w:val="00F1229E"/>
    <w:rsid w:val="00F12CFB"/>
    <w:rsid w:val="00F142ED"/>
    <w:rsid w:val="00F14484"/>
    <w:rsid w:val="00F15AE2"/>
    <w:rsid w:val="00F15E77"/>
    <w:rsid w:val="00F1624B"/>
    <w:rsid w:val="00F16C81"/>
    <w:rsid w:val="00F171C6"/>
    <w:rsid w:val="00F1792A"/>
    <w:rsid w:val="00F201B2"/>
    <w:rsid w:val="00F21A07"/>
    <w:rsid w:val="00F21B0E"/>
    <w:rsid w:val="00F21D58"/>
    <w:rsid w:val="00F22711"/>
    <w:rsid w:val="00F227AC"/>
    <w:rsid w:val="00F229E4"/>
    <w:rsid w:val="00F2351C"/>
    <w:rsid w:val="00F2364D"/>
    <w:rsid w:val="00F237EF"/>
    <w:rsid w:val="00F24F7A"/>
    <w:rsid w:val="00F2783C"/>
    <w:rsid w:val="00F27A6A"/>
    <w:rsid w:val="00F27F78"/>
    <w:rsid w:val="00F3139A"/>
    <w:rsid w:val="00F31D47"/>
    <w:rsid w:val="00F31E2D"/>
    <w:rsid w:val="00F32E26"/>
    <w:rsid w:val="00F331B0"/>
    <w:rsid w:val="00F35345"/>
    <w:rsid w:val="00F36187"/>
    <w:rsid w:val="00F36B3B"/>
    <w:rsid w:val="00F37615"/>
    <w:rsid w:val="00F406E6"/>
    <w:rsid w:val="00F419C8"/>
    <w:rsid w:val="00F419EF"/>
    <w:rsid w:val="00F41EE6"/>
    <w:rsid w:val="00F428B5"/>
    <w:rsid w:val="00F4401B"/>
    <w:rsid w:val="00F44570"/>
    <w:rsid w:val="00F44A46"/>
    <w:rsid w:val="00F4503A"/>
    <w:rsid w:val="00F471B3"/>
    <w:rsid w:val="00F473E4"/>
    <w:rsid w:val="00F47624"/>
    <w:rsid w:val="00F535FF"/>
    <w:rsid w:val="00F53B93"/>
    <w:rsid w:val="00F54404"/>
    <w:rsid w:val="00F559E8"/>
    <w:rsid w:val="00F55BF7"/>
    <w:rsid w:val="00F56F88"/>
    <w:rsid w:val="00F5711E"/>
    <w:rsid w:val="00F57451"/>
    <w:rsid w:val="00F5754E"/>
    <w:rsid w:val="00F611CC"/>
    <w:rsid w:val="00F63314"/>
    <w:rsid w:val="00F64A41"/>
    <w:rsid w:val="00F655CD"/>
    <w:rsid w:val="00F65765"/>
    <w:rsid w:val="00F667FC"/>
    <w:rsid w:val="00F671C3"/>
    <w:rsid w:val="00F70140"/>
    <w:rsid w:val="00F71E5B"/>
    <w:rsid w:val="00F71EE6"/>
    <w:rsid w:val="00F7494A"/>
    <w:rsid w:val="00F75016"/>
    <w:rsid w:val="00F75319"/>
    <w:rsid w:val="00F75AA0"/>
    <w:rsid w:val="00F75D48"/>
    <w:rsid w:val="00F75EE3"/>
    <w:rsid w:val="00F7718E"/>
    <w:rsid w:val="00F7753F"/>
    <w:rsid w:val="00F7762F"/>
    <w:rsid w:val="00F8034A"/>
    <w:rsid w:val="00F808F4"/>
    <w:rsid w:val="00F81960"/>
    <w:rsid w:val="00F82071"/>
    <w:rsid w:val="00F828A9"/>
    <w:rsid w:val="00F82D1A"/>
    <w:rsid w:val="00F83131"/>
    <w:rsid w:val="00F847AC"/>
    <w:rsid w:val="00F85D59"/>
    <w:rsid w:val="00F877B6"/>
    <w:rsid w:val="00F90989"/>
    <w:rsid w:val="00F917B4"/>
    <w:rsid w:val="00F920A1"/>
    <w:rsid w:val="00F923E8"/>
    <w:rsid w:val="00F92C22"/>
    <w:rsid w:val="00F94318"/>
    <w:rsid w:val="00F95B7C"/>
    <w:rsid w:val="00F97925"/>
    <w:rsid w:val="00F9798C"/>
    <w:rsid w:val="00F97A01"/>
    <w:rsid w:val="00FA0118"/>
    <w:rsid w:val="00FA03B5"/>
    <w:rsid w:val="00FA0FF8"/>
    <w:rsid w:val="00FA1328"/>
    <w:rsid w:val="00FA261F"/>
    <w:rsid w:val="00FA3697"/>
    <w:rsid w:val="00FA3E3B"/>
    <w:rsid w:val="00FA45BA"/>
    <w:rsid w:val="00FA492D"/>
    <w:rsid w:val="00FA50CC"/>
    <w:rsid w:val="00FA5788"/>
    <w:rsid w:val="00FA5DAA"/>
    <w:rsid w:val="00FA6AE0"/>
    <w:rsid w:val="00FA7132"/>
    <w:rsid w:val="00FB0586"/>
    <w:rsid w:val="00FB0F21"/>
    <w:rsid w:val="00FB1D92"/>
    <w:rsid w:val="00FB1F71"/>
    <w:rsid w:val="00FB2AF7"/>
    <w:rsid w:val="00FB38CA"/>
    <w:rsid w:val="00FB398E"/>
    <w:rsid w:val="00FB41D5"/>
    <w:rsid w:val="00FB4593"/>
    <w:rsid w:val="00FB4801"/>
    <w:rsid w:val="00FB5324"/>
    <w:rsid w:val="00FB6979"/>
    <w:rsid w:val="00FB793F"/>
    <w:rsid w:val="00FC0EEC"/>
    <w:rsid w:val="00FC1050"/>
    <w:rsid w:val="00FC218F"/>
    <w:rsid w:val="00FC250A"/>
    <w:rsid w:val="00FC379A"/>
    <w:rsid w:val="00FC3CEE"/>
    <w:rsid w:val="00FC4270"/>
    <w:rsid w:val="00FC4D0F"/>
    <w:rsid w:val="00FC65A3"/>
    <w:rsid w:val="00FC70C6"/>
    <w:rsid w:val="00FC75CC"/>
    <w:rsid w:val="00FC7892"/>
    <w:rsid w:val="00FD0403"/>
    <w:rsid w:val="00FD0811"/>
    <w:rsid w:val="00FD0E6B"/>
    <w:rsid w:val="00FD1EC3"/>
    <w:rsid w:val="00FD3C07"/>
    <w:rsid w:val="00FD3F61"/>
    <w:rsid w:val="00FD533B"/>
    <w:rsid w:val="00FD57E1"/>
    <w:rsid w:val="00FD5B44"/>
    <w:rsid w:val="00FD5BBB"/>
    <w:rsid w:val="00FD5F50"/>
    <w:rsid w:val="00FD600B"/>
    <w:rsid w:val="00FD6962"/>
    <w:rsid w:val="00FD7E8B"/>
    <w:rsid w:val="00FE01D8"/>
    <w:rsid w:val="00FE02AA"/>
    <w:rsid w:val="00FE0428"/>
    <w:rsid w:val="00FE04FA"/>
    <w:rsid w:val="00FE1B6E"/>
    <w:rsid w:val="00FE294A"/>
    <w:rsid w:val="00FE2CA6"/>
    <w:rsid w:val="00FE3807"/>
    <w:rsid w:val="00FE555C"/>
    <w:rsid w:val="00FE724B"/>
    <w:rsid w:val="00FE771E"/>
    <w:rsid w:val="00FF181B"/>
    <w:rsid w:val="00FF22DD"/>
    <w:rsid w:val="00FF366D"/>
    <w:rsid w:val="00FF39B7"/>
    <w:rsid w:val="00FF3DAB"/>
    <w:rsid w:val="00FF4AB4"/>
    <w:rsid w:val="00FF63A5"/>
    <w:rsid w:val="00FF6632"/>
    <w:rsid w:val="00FF6900"/>
    <w:rsid w:val="00FF69CD"/>
    <w:rsid w:val="00FF768E"/>
    <w:rsid w:val="00FF78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BE"/>
    <w:pPr>
      <w:widowControl w:val="0"/>
      <w:overflowPunct w:val="0"/>
      <w:autoSpaceDE w:val="0"/>
      <w:autoSpaceDN w:val="0"/>
      <w:adjustRightInd w:val="0"/>
    </w:pPr>
    <w:rPr>
      <w:kern w:val="28"/>
      <w:lang w:val="en-CA" w:eastAsia="en-CA"/>
    </w:rPr>
  </w:style>
  <w:style w:type="paragraph" w:styleId="Heading2">
    <w:name w:val="heading 2"/>
    <w:basedOn w:val="Normal"/>
    <w:link w:val="Heading2Char"/>
    <w:qFormat/>
    <w:rsid w:val="00CF109A"/>
    <w:pPr>
      <w:widowControl/>
      <w:overflowPunct/>
      <w:autoSpaceDE/>
      <w:autoSpaceDN/>
      <w:adjustRightInd/>
      <w:spacing w:before="100" w:beforeAutospacing="1" w:after="100" w:afterAutospacing="1"/>
      <w:outlineLvl w:val="1"/>
    </w:pPr>
    <w:rPr>
      <w:b/>
      <w:bCs/>
      <w:color w:val="000000"/>
      <w:kern w:val="0"/>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109A"/>
    <w:rPr>
      <w:b/>
      <w:bCs/>
      <w:color w:val="000000"/>
      <w:sz w:val="36"/>
      <w:szCs w:val="36"/>
    </w:rPr>
  </w:style>
  <w:style w:type="paragraph" w:styleId="BalloonText">
    <w:name w:val="Balloon Text"/>
    <w:basedOn w:val="Normal"/>
    <w:link w:val="BalloonTextChar"/>
    <w:uiPriority w:val="99"/>
    <w:semiHidden/>
    <w:unhideWhenUsed/>
    <w:rsid w:val="0063246F"/>
    <w:rPr>
      <w:rFonts w:ascii="Tahoma" w:hAnsi="Tahoma" w:cs="Tahoma"/>
      <w:sz w:val="16"/>
      <w:szCs w:val="16"/>
    </w:rPr>
  </w:style>
  <w:style w:type="character" w:customStyle="1" w:styleId="BalloonTextChar">
    <w:name w:val="Balloon Text Char"/>
    <w:basedOn w:val="DefaultParagraphFont"/>
    <w:link w:val="BalloonText"/>
    <w:uiPriority w:val="99"/>
    <w:semiHidden/>
    <w:rsid w:val="0063246F"/>
    <w:rPr>
      <w:rFonts w:ascii="Tahoma" w:hAnsi="Tahoma" w:cs="Tahoma"/>
      <w:kern w:val="28"/>
      <w:sz w:val="16"/>
      <w:szCs w:val="16"/>
    </w:rPr>
  </w:style>
  <w:style w:type="paragraph" w:styleId="Header">
    <w:name w:val="header"/>
    <w:basedOn w:val="Normal"/>
    <w:link w:val="HeaderChar"/>
    <w:semiHidden/>
    <w:unhideWhenUsed/>
    <w:rsid w:val="009A3BA7"/>
    <w:pPr>
      <w:tabs>
        <w:tab w:val="center" w:pos="4680"/>
        <w:tab w:val="right" w:pos="9360"/>
      </w:tabs>
    </w:pPr>
  </w:style>
  <w:style w:type="character" w:customStyle="1" w:styleId="HeaderChar">
    <w:name w:val="Header Char"/>
    <w:basedOn w:val="DefaultParagraphFont"/>
    <w:link w:val="Header"/>
    <w:rsid w:val="009A3BA7"/>
    <w:rPr>
      <w:kern w:val="28"/>
      <w:lang w:val="en-CA" w:eastAsia="en-CA"/>
    </w:rPr>
  </w:style>
  <w:style w:type="paragraph" w:styleId="Footer">
    <w:name w:val="footer"/>
    <w:basedOn w:val="Normal"/>
    <w:link w:val="FooterChar"/>
    <w:semiHidden/>
    <w:unhideWhenUsed/>
    <w:rsid w:val="009A3BA7"/>
    <w:pPr>
      <w:tabs>
        <w:tab w:val="center" w:pos="4680"/>
        <w:tab w:val="right" w:pos="9360"/>
      </w:tabs>
    </w:pPr>
  </w:style>
  <w:style w:type="character" w:customStyle="1" w:styleId="FooterChar">
    <w:name w:val="Footer Char"/>
    <w:basedOn w:val="DefaultParagraphFont"/>
    <w:link w:val="Footer"/>
    <w:rsid w:val="009A3BA7"/>
    <w:rPr>
      <w:kern w:val="28"/>
      <w:lang w:val="en-CA" w:eastAsia="en-CA"/>
    </w:rPr>
  </w:style>
  <w:style w:type="character" w:styleId="Hyperlink">
    <w:name w:val="Hyperlink"/>
    <w:basedOn w:val="DefaultParagraphFont"/>
    <w:unhideWhenUsed/>
    <w:rsid w:val="000E2005"/>
    <w:rPr>
      <w:color w:val="0000FF"/>
      <w:u w:val="single"/>
    </w:rPr>
  </w:style>
  <w:style w:type="character" w:customStyle="1" w:styleId="a">
    <w:name w:val="a"/>
    <w:basedOn w:val="DefaultParagraphFont"/>
    <w:rsid w:val="00AD30BF"/>
  </w:style>
  <w:style w:type="character" w:styleId="Strong">
    <w:name w:val="Strong"/>
    <w:basedOn w:val="DefaultParagraphFont"/>
    <w:uiPriority w:val="22"/>
    <w:qFormat/>
    <w:rsid w:val="00CF109A"/>
    <w:rPr>
      <w:b/>
      <w:bCs/>
    </w:rPr>
  </w:style>
  <w:style w:type="character" w:customStyle="1" w:styleId="cite1">
    <w:name w:val="cite1"/>
    <w:basedOn w:val="DefaultParagraphFont"/>
    <w:rsid w:val="00CF109A"/>
    <w:rPr>
      <w:rFonts w:ascii="Times New Roman" w:hAnsi="Times New Roman" w:cs="Times New Roman" w:hint="default"/>
      <w:color w:val="000000"/>
      <w:sz w:val="24"/>
      <w:szCs w:val="24"/>
    </w:rPr>
  </w:style>
  <w:style w:type="character" w:customStyle="1" w:styleId="citetitle1">
    <w:name w:val="cite_title1"/>
    <w:basedOn w:val="DefaultParagraphFont"/>
    <w:rsid w:val="00CF109A"/>
    <w:rPr>
      <w:b/>
      <w:bCs/>
      <w:sz w:val="24"/>
      <w:szCs w:val="24"/>
    </w:rPr>
  </w:style>
  <w:style w:type="character" w:customStyle="1" w:styleId="citeauthors">
    <w:name w:val="cite_authors"/>
    <w:basedOn w:val="DefaultParagraphFont"/>
    <w:rsid w:val="00CF109A"/>
  </w:style>
  <w:style w:type="paragraph" w:styleId="NormalWeb">
    <w:name w:val="Normal (Web)"/>
    <w:basedOn w:val="Normal"/>
    <w:uiPriority w:val="99"/>
    <w:unhideWhenUsed/>
    <w:rsid w:val="00CF109A"/>
    <w:pPr>
      <w:widowControl/>
      <w:overflowPunct/>
      <w:autoSpaceDE/>
      <w:autoSpaceDN/>
      <w:adjustRightInd/>
      <w:spacing w:before="100" w:beforeAutospacing="1" w:after="100" w:afterAutospacing="1"/>
    </w:pPr>
    <w:rPr>
      <w:color w:val="000000"/>
      <w:kern w:val="0"/>
      <w:sz w:val="24"/>
      <w:szCs w:val="24"/>
      <w:lang w:val="en-GB" w:eastAsia="en-GB"/>
    </w:rPr>
  </w:style>
  <w:style w:type="character" w:customStyle="1" w:styleId="a1">
    <w:name w:val="a1"/>
    <w:basedOn w:val="DefaultParagraphFont"/>
    <w:rsid w:val="00B11062"/>
    <w:rPr>
      <w:color w:val="008000"/>
    </w:rPr>
  </w:style>
  <w:style w:type="character" w:customStyle="1" w:styleId="EndnoteTextChar">
    <w:name w:val="Endnote Text Char"/>
    <w:basedOn w:val="DefaultParagraphFont"/>
    <w:link w:val="EndnoteText"/>
    <w:uiPriority w:val="99"/>
    <w:semiHidden/>
    <w:rsid w:val="000B6067"/>
    <w:rPr>
      <w:kern w:val="28"/>
      <w:lang w:val="en-CA" w:eastAsia="es-MX"/>
    </w:rPr>
  </w:style>
  <w:style w:type="paragraph" w:styleId="EndnoteText">
    <w:name w:val="endnote text"/>
    <w:basedOn w:val="Normal"/>
    <w:link w:val="EndnoteTextChar"/>
    <w:uiPriority w:val="99"/>
    <w:semiHidden/>
    <w:unhideWhenUsed/>
    <w:rsid w:val="000B6067"/>
    <w:rPr>
      <w:lang w:eastAsia="es-MX"/>
    </w:rPr>
  </w:style>
  <w:style w:type="character" w:customStyle="1" w:styleId="f1">
    <w:name w:val="f1"/>
    <w:basedOn w:val="DefaultParagraphFont"/>
    <w:rsid w:val="00465F25"/>
    <w:rPr>
      <w:color w:val="808080"/>
    </w:rPr>
  </w:style>
  <w:style w:type="paragraph" w:styleId="HTMLPreformatted">
    <w:name w:val="HTML Preformatted"/>
    <w:basedOn w:val="Normal"/>
    <w:link w:val="HTMLPreformattedChar"/>
    <w:uiPriority w:val="99"/>
    <w:unhideWhenUsed/>
    <w:rsid w:val="00465F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sz w:val="24"/>
      <w:szCs w:val="24"/>
      <w:lang w:val="en-GB" w:eastAsia="en-GB"/>
    </w:rPr>
  </w:style>
  <w:style w:type="character" w:customStyle="1" w:styleId="HTMLPreformattedChar">
    <w:name w:val="HTML Preformatted Char"/>
    <w:basedOn w:val="DefaultParagraphFont"/>
    <w:link w:val="HTMLPreformatted"/>
    <w:uiPriority w:val="99"/>
    <w:rsid w:val="00465F25"/>
    <w:rPr>
      <w:rFonts w:ascii="Courier New" w:hAnsi="Courier New" w:cs="Courier New"/>
      <w:sz w:val="24"/>
      <w:szCs w:val="24"/>
    </w:rPr>
  </w:style>
  <w:style w:type="character" w:styleId="HTMLTypewriter">
    <w:name w:val="HTML Typewriter"/>
    <w:basedOn w:val="DefaultParagraphFont"/>
    <w:uiPriority w:val="99"/>
    <w:semiHidden/>
    <w:unhideWhenUsed/>
    <w:rsid w:val="00465F25"/>
    <w:rPr>
      <w:rFonts w:ascii="Courier New" w:eastAsia="Times New Roman" w:hAnsi="Courier New" w:cs="Courier New"/>
      <w:sz w:val="20"/>
      <w:szCs w:val="20"/>
    </w:rPr>
  </w:style>
  <w:style w:type="paragraph" w:styleId="ListParagraph">
    <w:name w:val="List Paragraph"/>
    <w:basedOn w:val="Normal"/>
    <w:uiPriority w:val="34"/>
    <w:qFormat/>
    <w:rsid w:val="00465F25"/>
    <w:pPr>
      <w:ind w:left="720"/>
      <w:contextualSpacing/>
      <w:textAlignment w:val="baseline"/>
    </w:pPr>
    <w:rPr>
      <w:lang w:eastAsia="en-GB"/>
    </w:rPr>
  </w:style>
  <w:style w:type="character" w:customStyle="1" w:styleId="centerheadlines1">
    <w:name w:val="centerheadlines1"/>
    <w:basedOn w:val="DefaultParagraphFont"/>
    <w:rsid w:val="00465F25"/>
    <w:rPr>
      <w:rFonts w:ascii="Arial" w:hAnsi="Arial" w:cs="Arial" w:hint="default"/>
      <w:b/>
      <w:bCs/>
      <w:i w:val="0"/>
      <w:iCs w:val="0"/>
      <w:smallCaps w:val="0"/>
      <w:color w:val="19366B"/>
      <w:spacing w:val="0"/>
      <w:sz w:val="14"/>
      <w:szCs w:val="14"/>
    </w:rPr>
  </w:style>
  <w:style w:type="character" w:styleId="PlaceholderText">
    <w:name w:val="Placeholder Text"/>
    <w:basedOn w:val="DefaultParagraphFont"/>
    <w:uiPriority w:val="99"/>
    <w:semiHidden/>
    <w:rsid w:val="00240085"/>
    <w:rPr>
      <w:color w:val="808080"/>
    </w:rPr>
  </w:style>
  <w:style w:type="character" w:styleId="HTMLCite">
    <w:name w:val="HTML Cite"/>
    <w:basedOn w:val="DefaultParagraphFont"/>
    <w:uiPriority w:val="99"/>
    <w:semiHidden/>
    <w:unhideWhenUsed/>
    <w:rsid w:val="00240085"/>
    <w:rPr>
      <w:i/>
      <w:iCs/>
    </w:rPr>
  </w:style>
  <w:style w:type="character" w:customStyle="1" w:styleId="addmd1">
    <w:name w:val="addmd1"/>
    <w:basedOn w:val="DefaultParagraphFont"/>
    <w:rsid w:val="000D137F"/>
    <w:rPr>
      <w:rFonts w:ascii="Arial" w:hAnsi="Arial" w:cs="Arial" w:hint="default"/>
      <w:color w:val="777777"/>
      <w:sz w:val="20"/>
      <w:szCs w:val="20"/>
    </w:rPr>
  </w:style>
</w:styles>
</file>

<file path=word/webSettings.xml><?xml version="1.0" encoding="utf-8"?>
<w:webSettings xmlns:r="http://schemas.openxmlformats.org/officeDocument/2006/relationships" xmlns:w="http://schemas.openxmlformats.org/wordprocessingml/2006/main">
  <w:divs>
    <w:div w:id="58990434">
      <w:bodyDiv w:val="1"/>
      <w:marLeft w:val="0"/>
      <w:marRight w:val="0"/>
      <w:marTop w:val="0"/>
      <w:marBottom w:val="0"/>
      <w:divBdr>
        <w:top w:val="none" w:sz="0" w:space="0" w:color="auto"/>
        <w:left w:val="none" w:sz="0" w:space="0" w:color="auto"/>
        <w:bottom w:val="none" w:sz="0" w:space="0" w:color="auto"/>
        <w:right w:val="none" w:sz="0" w:space="0" w:color="auto"/>
      </w:divBdr>
      <w:divsChild>
        <w:div w:id="391542632">
          <w:marLeft w:val="0"/>
          <w:marRight w:val="0"/>
          <w:marTop w:val="0"/>
          <w:marBottom w:val="0"/>
          <w:divBdr>
            <w:top w:val="none" w:sz="0" w:space="0" w:color="auto"/>
            <w:left w:val="none" w:sz="0" w:space="0" w:color="auto"/>
            <w:bottom w:val="none" w:sz="0" w:space="0" w:color="auto"/>
            <w:right w:val="none" w:sz="0" w:space="0" w:color="auto"/>
          </w:divBdr>
          <w:divsChild>
            <w:div w:id="1824076991">
              <w:marLeft w:val="0"/>
              <w:marRight w:val="0"/>
              <w:marTop w:val="0"/>
              <w:marBottom w:val="0"/>
              <w:divBdr>
                <w:top w:val="none" w:sz="0" w:space="0" w:color="auto"/>
                <w:left w:val="none" w:sz="0" w:space="0" w:color="auto"/>
                <w:bottom w:val="none" w:sz="0" w:space="0" w:color="auto"/>
                <w:right w:val="none" w:sz="0" w:space="0" w:color="auto"/>
              </w:divBdr>
              <w:divsChild>
                <w:div w:id="11402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63535">
      <w:bodyDiv w:val="1"/>
      <w:marLeft w:val="0"/>
      <w:marRight w:val="0"/>
      <w:marTop w:val="0"/>
      <w:marBottom w:val="0"/>
      <w:divBdr>
        <w:top w:val="none" w:sz="0" w:space="0" w:color="auto"/>
        <w:left w:val="none" w:sz="0" w:space="0" w:color="auto"/>
        <w:bottom w:val="none" w:sz="0" w:space="0" w:color="auto"/>
        <w:right w:val="none" w:sz="0" w:space="0" w:color="auto"/>
      </w:divBdr>
      <w:divsChild>
        <w:div w:id="2086297040">
          <w:marLeft w:val="0"/>
          <w:marRight w:val="0"/>
          <w:marTop w:val="0"/>
          <w:marBottom w:val="0"/>
          <w:divBdr>
            <w:top w:val="none" w:sz="0" w:space="0" w:color="auto"/>
            <w:left w:val="none" w:sz="0" w:space="0" w:color="auto"/>
            <w:bottom w:val="none" w:sz="0" w:space="0" w:color="auto"/>
            <w:right w:val="none" w:sz="0" w:space="0" w:color="auto"/>
          </w:divBdr>
          <w:divsChild>
            <w:div w:id="1878589843">
              <w:marLeft w:val="0"/>
              <w:marRight w:val="0"/>
              <w:marTop w:val="0"/>
              <w:marBottom w:val="0"/>
              <w:divBdr>
                <w:top w:val="none" w:sz="0" w:space="0" w:color="auto"/>
                <w:left w:val="none" w:sz="0" w:space="0" w:color="auto"/>
                <w:bottom w:val="none" w:sz="0" w:space="0" w:color="auto"/>
                <w:right w:val="none" w:sz="0" w:space="0" w:color="auto"/>
              </w:divBdr>
              <w:divsChild>
                <w:div w:id="4738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4182">
      <w:bodyDiv w:val="1"/>
      <w:marLeft w:val="0"/>
      <w:marRight w:val="0"/>
      <w:marTop w:val="0"/>
      <w:marBottom w:val="0"/>
      <w:divBdr>
        <w:top w:val="none" w:sz="0" w:space="0" w:color="auto"/>
        <w:left w:val="none" w:sz="0" w:space="0" w:color="auto"/>
        <w:bottom w:val="none" w:sz="0" w:space="0" w:color="auto"/>
        <w:right w:val="none" w:sz="0" w:space="0" w:color="auto"/>
      </w:divBdr>
      <w:divsChild>
        <w:div w:id="774010785">
          <w:marLeft w:val="0"/>
          <w:marRight w:val="0"/>
          <w:marTop w:val="0"/>
          <w:marBottom w:val="0"/>
          <w:divBdr>
            <w:top w:val="none" w:sz="0" w:space="0" w:color="auto"/>
            <w:left w:val="none" w:sz="0" w:space="0" w:color="auto"/>
            <w:bottom w:val="none" w:sz="0" w:space="0" w:color="auto"/>
            <w:right w:val="none" w:sz="0" w:space="0" w:color="auto"/>
          </w:divBdr>
          <w:divsChild>
            <w:div w:id="30350129">
              <w:marLeft w:val="0"/>
              <w:marRight w:val="0"/>
              <w:marTop w:val="0"/>
              <w:marBottom w:val="0"/>
              <w:divBdr>
                <w:top w:val="none" w:sz="0" w:space="0" w:color="auto"/>
                <w:left w:val="none" w:sz="0" w:space="0" w:color="auto"/>
                <w:bottom w:val="none" w:sz="0" w:space="0" w:color="auto"/>
                <w:right w:val="none" w:sz="0" w:space="0" w:color="auto"/>
              </w:divBdr>
              <w:divsChild>
                <w:div w:id="8152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61553">
      <w:bodyDiv w:val="1"/>
      <w:marLeft w:val="150"/>
      <w:marRight w:val="150"/>
      <w:marTop w:val="75"/>
      <w:marBottom w:val="75"/>
      <w:divBdr>
        <w:top w:val="none" w:sz="0" w:space="0" w:color="auto"/>
        <w:left w:val="none" w:sz="0" w:space="0" w:color="auto"/>
        <w:bottom w:val="none" w:sz="0" w:space="0" w:color="auto"/>
        <w:right w:val="none" w:sz="0" w:space="0" w:color="auto"/>
      </w:divBdr>
      <w:divsChild>
        <w:div w:id="285815735">
          <w:marLeft w:val="0"/>
          <w:marRight w:val="0"/>
          <w:marTop w:val="0"/>
          <w:marBottom w:val="0"/>
          <w:divBdr>
            <w:top w:val="none" w:sz="0" w:space="0" w:color="auto"/>
            <w:left w:val="none" w:sz="0" w:space="0" w:color="auto"/>
            <w:bottom w:val="none" w:sz="0" w:space="0" w:color="auto"/>
            <w:right w:val="none" w:sz="0" w:space="0" w:color="auto"/>
          </w:divBdr>
        </w:div>
      </w:divsChild>
    </w:div>
    <w:div w:id="1850757893">
      <w:bodyDiv w:val="1"/>
      <w:marLeft w:val="150"/>
      <w:marRight w:val="150"/>
      <w:marTop w:val="75"/>
      <w:marBottom w:val="75"/>
      <w:divBdr>
        <w:top w:val="none" w:sz="0" w:space="0" w:color="auto"/>
        <w:left w:val="none" w:sz="0" w:space="0" w:color="auto"/>
        <w:bottom w:val="none" w:sz="0" w:space="0" w:color="auto"/>
        <w:right w:val="none" w:sz="0" w:space="0" w:color="auto"/>
      </w:divBdr>
      <w:divsChild>
        <w:div w:id="581573023">
          <w:marLeft w:val="0"/>
          <w:marRight w:val="0"/>
          <w:marTop w:val="0"/>
          <w:marBottom w:val="0"/>
          <w:divBdr>
            <w:top w:val="none" w:sz="0" w:space="0" w:color="auto"/>
            <w:left w:val="none" w:sz="0" w:space="0" w:color="auto"/>
            <w:bottom w:val="none" w:sz="0" w:space="0" w:color="auto"/>
            <w:right w:val="none" w:sz="0" w:space="0" w:color="auto"/>
          </w:divBdr>
        </w:div>
      </w:divsChild>
    </w:div>
    <w:div w:id="2142767232">
      <w:bodyDiv w:val="1"/>
      <w:marLeft w:val="0"/>
      <w:marRight w:val="0"/>
      <w:marTop w:val="0"/>
      <w:marBottom w:val="0"/>
      <w:divBdr>
        <w:top w:val="none" w:sz="0" w:space="0" w:color="auto"/>
        <w:left w:val="none" w:sz="0" w:space="0" w:color="auto"/>
        <w:bottom w:val="none" w:sz="0" w:space="0" w:color="auto"/>
        <w:right w:val="none" w:sz="0" w:space="0" w:color="auto"/>
      </w:divBdr>
      <w:divsChild>
        <w:div w:id="1474329792">
          <w:marLeft w:val="0"/>
          <w:marRight w:val="0"/>
          <w:marTop w:val="0"/>
          <w:marBottom w:val="0"/>
          <w:divBdr>
            <w:top w:val="none" w:sz="0" w:space="0" w:color="auto"/>
            <w:left w:val="none" w:sz="0" w:space="0" w:color="auto"/>
            <w:bottom w:val="none" w:sz="0" w:space="0" w:color="auto"/>
            <w:right w:val="none" w:sz="0" w:space="0" w:color="auto"/>
          </w:divBdr>
          <w:divsChild>
            <w:div w:id="429199350">
              <w:marLeft w:val="0"/>
              <w:marRight w:val="0"/>
              <w:marTop w:val="0"/>
              <w:marBottom w:val="0"/>
              <w:divBdr>
                <w:top w:val="none" w:sz="0" w:space="0" w:color="auto"/>
                <w:left w:val="none" w:sz="0" w:space="0" w:color="auto"/>
                <w:bottom w:val="none" w:sz="0" w:space="0" w:color="auto"/>
                <w:right w:val="none" w:sz="0" w:space="0" w:color="auto"/>
              </w:divBdr>
              <w:divsChild>
                <w:div w:id="4579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nologica.org/book/Chapter7.docx"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www.econologica.org/book/Chapter5.docx" TargetMode="External"/><Relationship Id="rId17" Type="http://schemas.openxmlformats.org/officeDocument/2006/relationships/hyperlink" Target="http://www.econologica.org/book/References.docx"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econologica.org/book/nomenclature.do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ologica.org/book/Chapter4.docx"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econologica.org/book/Appendices.docx" TargetMode="External"/><Relationship Id="rId23" Type="http://schemas.openxmlformats.org/officeDocument/2006/relationships/footer" Target="footer3.xml"/><Relationship Id="rId10" Type="http://schemas.openxmlformats.org/officeDocument/2006/relationships/hyperlink" Target="http://www.econologica.org/book/Chapters2-3.docx"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conologica.org/book/Chapter1.docx" TargetMode="External"/><Relationship Id="rId14" Type="http://schemas.openxmlformats.org/officeDocument/2006/relationships/hyperlink" Target="http://www.econologica.org/book/Chapter8.docx"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Farthing</dc:creator>
  <cp:keywords/>
  <dc:description/>
  <cp:lastModifiedBy>Anony</cp:lastModifiedBy>
  <cp:revision>4</cp:revision>
  <cp:lastPrinted>2013-03-18T00:05:00Z</cp:lastPrinted>
  <dcterms:created xsi:type="dcterms:W3CDTF">2014-05-27T01:09:00Z</dcterms:created>
  <dcterms:modified xsi:type="dcterms:W3CDTF">2014-06-05T02:37:00Z</dcterms:modified>
</cp:coreProperties>
</file>